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43"/>
        <w:gridCol w:w="4528"/>
      </w:tblGrid>
      <w:tr w:rsidR="009F5BA0" w:rsidRPr="009B15F2" w:rsidTr="00E82CDB">
        <w:tc>
          <w:tcPr>
            <w:tcW w:w="4644" w:type="dxa"/>
          </w:tcPr>
          <w:p w:rsidR="009F5BA0" w:rsidRPr="009B15F2" w:rsidRDefault="009F5BA0" w:rsidP="00E82CDB">
            <w:pPr>
              <w:spacing w:after="0" w:line="240" w:lineRule="auto"/>
              <w:ind w:left="-108"/>
              <w:rPr>
                <w:rFonts w:ascii="Times New Roman" w:eastAsia="Times New Roman" w:hAnsi="Times New Roman" w:cs="Times New Roman"/>
                <w:b/>
                <w:sz w:val="28"/>
                <w:szCs w:val="28"/>
                <w:lang w:val="en-US"/>
              </w:rPr>
            </w:pPr>
            <w:r w:rsidRPr="009B15F2">
              <w:rPr>
                <w:rFonts w:ascii="Times New Roman" w:eastAsia="Times New Roman" w:hAnsi="Times New Roman" w:cs="Times New Roman"/>
                <w:b/>
                <w:sz w:val="28"/>
                <w:szCs w:val="28"/>
                <w:lang w:val="en-US"/>
              </w:rPr>
              <w:t>BCH ĐOÀN TỈNH BÌNH ĐỊNH</w:t>
            </w:r>
          </w:p>
          <w:p w:rsidR="009F5BA0" w:rsidRPr="009B15F2" w:rsidRDefault="009F5BA0" w:rsidP="00E82CDB">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                       </w:t>
            </w:r>
            <w:r w:rsidRPr="009B15F2">
              <w:rPr>
                <w:rFonts w:ascii="Times New Roman" w:eastAsia="Times New Roman" w:hAnsi="Times New Roman" w:cs="Times New Roman"/>
                <w:iCs/>
                <w:sz w:val="28"/>
                <w:szCs w:val="28"/>
                <w:lang w:val="en-US"/>
              </w:rPr>
              <w:t>***</w:t>
            </w:r>
          </w:p>
          <w:p w:rsidR="009F5BA0" w:rsidRPr="009B15F2" w:rsidRDefault="009F5BA0" w:rsidP="00E82CD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iCs/>
                <w:sz w:val="28"/>
                <w:szCs w:val="28"/>
                <w:lang w:val="en-US"/>
              </w:rPr>
              <w:t xml:space="preserve">     Số:</w:t>
            </w:r>
            <w:r w:rsidR="00020706">
              <w:rPr>
                <w:rFonts w:ascii="Times New Roman" w:eastAsia="Times New Roman" w:hAnsi="Times New Roman" w:cs="Times New Roman"/>
                <w:iCs/>
                <w:sz w:val="28"/>
                <w:szCs w:val="28"/>
                <w:lang w:val="en-US"/>
              </w:rPr>
              <w:t xml:space="preserve">    60</w:t>
            </w:r>
            <w:r w:rsidR="000221C1">
              <w:rPr>
                <w:rFonts w:ascii="Times New Roman" w:eastAsia="Times New Roman" w:hAnsi="Times New Roman" w:cs="Times New Roman"/>
                <w:iCs/>
                <w:sz w:val="28"/>
                <w:szCs w:val="28"/>
                <w:lang w:val="en-US"/>
              </w:rPr>
              <w:t xml:space="preserve">  </w:t>
            </w:r>
            <w:r w:rsidRPr="009B15F2">
              <w:rPr>
                <w:rFonts w:ascii="Times New Roman" w:eastAsia="Times New Roman" w:hAnsi="Times New Roman" w:cs="Times New Roman"/>
                <w:iCs/>
                <w:sz w:val="28"/>
                <w:szCs w:val="28"/>
              </w:rPr>
              <w:t>HD</w:t>
            </w:r>
            <w:r w:rsidRPr="009B15F2">
              <w:rPr>
                <w:rFonts w:ascii="Times New Roman" w:eastAsia="Times New Roman" w:hAnsi="Times New Roman" w:cs="Times New Roman"/>
                <w:iCs/>
                <w:sz w:val="28"/>
                <w:szCs w:val="28"/>
                <w:lang w:val="en-US"/>
              </w:rPr>
              <w:t>/TĐTN-TCKT</w:t>
            </w:r>
          </w:p>
        </w:tc>
        <w:tc>
          <w:tcPr>
            <w:tcW w:w="4644" w:type="dxa"/>
          </w:tcPr>
          <w:p w:rsidR="009F5BA0" w:rsidRPr="009B15F2" w:rsidRDefault="009F5BA0" w:rsidP="00E82CDB">
            <w:pPr>
              <w:spacing w:after="0" w:line="240" w:lineRule="auto"/>
              <w:ind w:right="-251"/>
              <w:jc w:val="center"/>
              <w:rPr>
                <w:rFonts w:ascii="Times New Roman" w:eastAsia="Times New Roman" w:hAnsi="Times New Roman" w:cs="Times New Roman"/>
                <w:b/>
                <w:sz w:val="30"/>
                <w:szCs w:val="30"/>
                <w:u w:val="single"/>
                <w:lang w:val="en-US"/>
              </w:rPr>
            </w:pPr>
            <w:r w:rsidRPr="009B15F2">
              <w:rPr>
                <w:rFonts w:ascii="Times New Roman" w:eastAsia="Times New Roman" w:hAnsi="Times New Roman" w:cs="Times New Roman"/>
                <w:noProof/>
                <w:sz w:val="30"/>
                <w:szCs w:val="30"/>
                <w:lang w:eastAsia="vi-VN"/>
              </w:rPr>
              <mc:AlternateContent>
                <mc:Choice Requires="wps">
                  <w:drawing>
                    <wp:anchor distT="0" distB="0" distL="114300" distR="114300" simplePos="0" relativeHeight="251659264" behindDoc="0" locked="0" layoutInCell="1" allowOverlap="1" wp14:anchorId="27DF6199" wp14:editId="3FAFEC25">
                      <wp:simplePos x="0" y="0"/>
                      <wp:positionH relativeFrom="column">
                        <wp:posOffset>352425</wp:posOffset>
                      </wp:positionH>
                      <wp:positionV relativeFrom="paragraph">
                        <wp:posOffset>213360</wp:posOffset>
                      </wp:positionV>
                      <wp:extent cx="243840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C1B08" id="_x0000_t32" coordsize="21600,21600" o:spt="32" o:oned="t" path="m,l21600,21600e" filled="f">
                      <v:path arrowok="t" fillok="f" o:connecttype="none"/>
                      <o:lock v:ext="edit" shapetype="t"/>
                    </v:shapetype>
                    <v:shape id="Straight Arrow Connector 1" o:spid="_x0000_s1026" type="#_x0000_t32" style="position:absolute;margin-left:27.75pt;margin-top:16.8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"/>
                  </w:pict>
                </mc:Fallback>
              </mc:AlternateContent>
            </w:r>
            <w:r w:rsidRPr="009B15F2">
              <w:rPr>
                <w:rFonts w:ascii="Times New Roman" w:eastAsia="Times New Roman" w:hAnsi="Times New Roman" w:cs="Times New Roman"/>
                <w:sz w:val="30"/>
                <w:szCs w:val="30"/>
                <w:lang w:val="en-US"/>
              </w:rPr>
              <w:t xml:space="preserve">    </w:t>
            </w:r>
            <w:r>
              <w:rPr>
                <w:rFonts w:ascii="Times New Roman" w:eastAsia="Times New Roman" w:hAnsi="Times New Roman" w:cs="Times New Roman"/>
                <w:sz w:val="30"/>
                <w:szCs w:val="30"/>
                <w:lang w:val="en-US"/>
              </w:rPr>
              <w:t xml:space="preserve"> </w:t>
            </w:r>
            <w:r w:rsidRPr="009B15F2">
              <w:rPr>
                <w:rFonts w:ascii="Times New Roman" w:eastAsia="Times New Roman" w:hAnsi="Times New Roman" w:cs="Times New Roman"/>
                <w:b/>
                <w:sz w:val="30"/>
                <w:szCs w:val="30"/>
                <w:lang w:val="en-US"/>
              </w:rPr>
              <w:t>ĐOÀN TNCS HỒ CHÍ MINH</w:t>
            </w:r>
          </w:p>
          <w:p w:rsidR="009F5BA0" w:rsidRPr="009B15F2" w:rsidRDefault="009F5BA0" w:rsidP="00E82CDB">
            <w:pPr>
              <w:spacing w:after="0" w:line="240" w:lineRule="auto"/>
              <w:jc w:val="both"/>
              <w:rPr>
                <w:rFonts w:ascii="Times New Roman" w:eastAsia="Times New Roman" w:hAnsi="Times New Roman" w:cs="Times New Roman"/>
                <w:sz w:val="24"/>
                <w:szCs w:val="24"/>
                <w:lang w:val="en-US"/>
              </w:rPr>
            </w:pPr>
            <w:r w:rsidRPr="009B15F2">
              <w:rPr>
                <w:rFonts w:ascii="Times New Roman" w:eastAsia="Times New Roman" w:hAnsi="Times New Roman" w:cs="Times New Roman"/>
                <w:sz w:val="24"/>
                <w:szCs w:val="24"/>
                <w:lang w:val="en-US"/>
              </w:rPr>
              <w:t xml:space="preserve">   </w:t>
            </w:r>
          </w:p>
          <w:p w:rsidR="009F5BA0" w:rsidRPr="009B15F2" w:rsidRDefault="009F5BA0" w:rsidP="00E82CDB">
            <w:pPr>
              <w:spacing w:after="0" w:line="240" w:lineRule="auto"/>
              <w:ind w:right="-109"/>
              <w:rPr>
                <w:rFonts w:ascii="Times New Roman" w:eastAsia="Times New Roman" w:hAnsi="Times New Roman" w:cs="Times New Roman"/>
                <w:sz w:val="28"/>
                <w:szCs w:val="28"/>
                <w:lang w:val="en-US"/>
              </w:rPr>
            </w:pPr>
            <w:r w:rsidRPr="009B15F2">
              <w:rPr>
                <w:rFonts w:ascii="Times New Roman" w:eastAsia="Times New Roman" w:hAnsi="Times New Roman" w:cs="Times New Roman"/>
                <w:i/>
                <w:sz w:val="26"/>
                <w:szCs w:val="26"/>
                <w:lang w:val="en-US"/>
              </w:rPr>
              <w:t xml:space="preserve">   Bình Định</w:t>
            </w:r>
            <w:r>
              <w:rPr>
                <w:rFonts w:ascii="Times New Roman" w:eastAsia="Times New Roman" w:hAnsi="Times New Roman" w:cs="Times New Roman"/>
                <w:i/>
                <w:sz w:val="26"/>
                <w:szCs w:val="26"/>
                <w:lang w:val="en-US"/>
              </w:rPr>
              <w:t>, ngày</w:t>
            </w:r>
            <w:r w:rsidR="00020706">
              <w:rPr>
                <w:rFonts w:ascii="Times New Roman" w:eastAsia="Times New Roman" w:hAnsi="Times New Roman" w:cs="Times New Roman"/>
                <w:i/>
                <w:sz w:val="26"/>
                <w:szCs w:val="26"/>
                <w:lang w:val="en-US"/>
              </w:rPr>
              <w:t xml:space="preserve"> 30 </w:t>
            </w:r>
            <w:r w:rsidRPr="009B15F2">
              <w:rPr>
                <w:rFonts w:ascii="Times New Roman" w:eastAsia="Times New Roman" w:hAnsi="Times New Roman" w:cs="Times New Roman"/>
                <w:i/>
                <w:sz w:val="26"/>
                <w:szCs w:val="26"/>
                <w:lang w:val="en-US"/>
              </w:rPr>
              <w:t>tháng</w:t>
            </w:r>
            <w:r>
              <w:rPr>
                <w:rFonts w:ascii="Times New Roman" w:eastAsia="Times New Roman" w:hAnsi="Times New Roman" w:cs="Times New Roman"/>
                <w:i/>
                <w:sz w:val="26"/>
                <w:szCs w:val="26"/>
                <w:lang w:val="en-US"/>
              </w:rPr>
              <w:t xml:space="preserve"> 11</w:t>
            </w:r>
            <w:r w:rsidRPr="009B15F2">
              <w:rPr>
                <w:rFonts w:ascii="Times New Roman" w:eastAsia="Times New Roman" w:hAnsi="Times New Roman" w:cs="Times New Roman"/>
                <w:i/>
                <w:sz w:val="26"/>
                <w:szCs w:val="26"/>
                <w:lang w:val="en-US"/>
              </w:rPr>
              <w:t xml:space="preserve"> năm  2015</w:t>
            </w:r>
          </w:p>
        </w:tc>
      </w:tr>
    </w:tbl>
    <w:p w:rsidR="009F5BA0" w:rsidRPr="009B15F2" w:rsidRDefault="009F5BA0" w:rsidP="009F5BA0">
      <w:pPr>
        <w:spacing w:after="0" w:line="240" w:lineRule="auto"/>
        <w:rPr>
          <w:rFonts w:ascii="Times New Roman" w:eastAsia="Times New Roman" w:hAnsi="Times New Roman" w:cs="Times New Roman"/>
          <w:i/>
          <w:sz w:val="28"/>
          <w:szCs w:val="28"/>
          <w:lang w:val="en-US"/>
        </w:rPr>
      </w:pPr>
      <w:r w:rsidRPr="009B15F2">
        <w:rPr>
          <w:rFonts w:ascii="Times New Roman" w:eastAsia="Times New Roman" w:hAnsi="Times New Roman" w:cs="Times New Roman"/>
          <w:sz w:val="28"/>
          <w:szCs w:val="28"/>
          <w:lang w:val="en-US"/>
        </w:rPr>
        <w:tab/>
        <w:t xml:space="preserve">           </w:t>
      </w:r>
    </w:p>
    <w:p w:rsidR="009F5BA0" w:rsidRDefault="009F5BA0" w:rsidP="009F5BA0">
      <w:pPr>
        <w:spacing w:after="0"/>
        <w:ind w:left="-142" w:right="-1"/>
        <w:jc w:val="center"/>
        <w:rPr>
          <w:rFonts w:asciiTheme="majorHAnsi" w:hAnsiTheme="majorHAnsi" w:cstheme="majorHAnsi"/>
          <w:b/>
          <w:sz w:val="32"/>
          <w:szCs w:val="32"/>
          <w:lang w:val="en-US"/>
        </w:rPr>
      </w:pPr>
      <w:r w:rsidRPr="00FF5180">
        <w:rPr>
          <w:rFonts w:asciiTheme="majorHAnsi" w:hAnsiTheme="majorHAnsi" w:cstheme="majorHAnsi"/>
          <w:b/>
          <w:sz w:val="32"/>
          <w:szCs w:val="32"/>
          <w:lang w:val="en-US"/>
        </w:rPr>
        <w:t>HƯỚNG DẪN</w:t>
      </w:r>
    </w:p>
    <w:p w:rsidR="009F5BA0" w:rsidRDefault="000221C1" w:rsidP="009F5BA0">
      <w:pPr>
        <w:spacing w:after="0"/>
        <w:ind w:right="-1"/>
        <w:jc w:val="center"/>
        <w:rPr>
          <w:rFonts w:asciiTheme="majorHAnsi" w:hAnsiTheme="majorHAnsi" w:cstheme="majorHAnsi"/>
          <w:b/>
          <w:sz w:val="28"/>
          <w:szCs w:val="28"/>
          <w:lang w:val="en-US"/>
        </w:rPr>
      </w:pPr>
      <w:r>
        <w:rPr>
          <w:rFonts w:asciiTheme="majorHAnsi" w:hAnsiTheme="majorHAnsi" w:cstheme="majorHAnsi"/>
          <w:b/>
          <w:sz w:val="28"/>
          <w:szCs w:val="28"/>
          <w:lang w:val="en-US"/>
        </w:rPr>
        <w:t>Kết nạp đoàn viên mới</w:t>
      </w:r>
    </w:p>
    <w:p w:rsidR="000221C1" w:rsidRPr="000221C1" w:rsidRDefault="000221C1" w:rsidP="009F5BA0">
      <w:pPr>
        <w:spacing w:after="0"/>
        <w:ind w:right="-1"/>
        <w:jc w:val="center"/>
        <w:rPr>
          <w:rFonts w:asciiTheme="majorHAnsi" w:hAnsiTheme="majorHAnsi" w:cstheme="majorHAnsi"/>
          <w:b/>
          <w:i/>
          <w:sz w:val="28"/>
          <w:szCs w:val="28"/>
          <w:lang w:val="en-US"/>
        </w:rPr>
      </w:pPr>
      <w:r w:rsidRPr="000221C1">
        <w:rPr>
          <w:rFonts w:asciiTheme="majorHAnsi" w:hAnsiTheme="majorHAnsi" w:cstheme="majorHAnsi"/>
          <w:b/>
          <w:i/>
          <w:sz w:val="28"/>
          <w:szCs w:val="28"/>
          <w:lang w:val="en-US"/>
        </w:rPr>
        <w:t>“Lớp đoàn viên 85 năm Đoàn TNCS Hồ Chí Minh”</w:t>
      </w:r>
    </w:p>
    <w:p w:rsidR="009F5BA0" w:rsidRPr="00415BDA" w:rsidRDefault="009F5BA0" w:rsidP="009F5BA0">
      <w:pPr>
        <w:rPr>
          <w:rFonts w:ascii="Times New Roman" w:eastAsia="Times New Roman" w:hAnsi="Times New Roman" w:cs="Times New Roman"/>
          <w:b/>
          <w:sz w:val="30"/>
          <w:szCs w:val="30"/>
        </w:rPr>
      </w:pPr>
      <w:r>
        <w:rPr>
          <w:rFonts w:asciiTheme="majorHAnsi" w:hAnsiTheme="majorHAnsi" w:cstheme="majorHAnsi"/>
          <w:b/>
          <w:sz w:val="28"/>
          <w:szCs w:val="28"/>
          <w:lang w:val="en-US"/>
        </w:rPr>
        <w:t xml:space="preserve">                                                       </w:t>
      </w:r>
      <w:r w:rsidRPr="00FF5180">
        <w:rPr>
          <w:rFonts w:ascii="Times New Roman" w:eastAsia="Times New Roman" w:hAnsi="Times New Roman" w:cs="Times New Roman"/>
          <w:b/>
          <w:sz w:val="30"/>
          <w:szCs w:val="30"/>
          <w:lang w:val="en-US"/>
        </w:rPr>
        <w:t>-----------</w:t>
      </w:r>
    </w:p>
    <w:p w:rsidR="002A3FC2" w:rsidRDefault="000221C1" w:rsidP="00A258C6">
      <w:pPr>
        <w:spacing w:before="120" w:after="120" w:line="276" w:lineRule="auto"/>
        <w:ind w:firstLine="709"/>
        <w:jc w:val="both"/>
        <w:rPr>
          <w:rFonts w:asciiTheme="majorHAnsi" w:hAnsiTheme="majorHAnsi" w:cstheme="majorHAnsi"/>
          <w:sz w:val="28"/>
          <w:szCs w:val="28"/>
        </w:rPr>
      </w:pPr>
      <w:r w:rsidRPr="000221C1">
        <w:rPr>
          <w:rFonts w:asciiTheme="majorHAnsi" w:hAnsiTheme="majorHAnsi" w:cstheme="majorHAnsi"/>
          <w:sz w:val="28"/>
          <w:szCs w:val="28"/>
        </w:rPr>
        <w:t>Căn cứ</w:t>
      </w:r>
      <w:r>
        <w:rPr>
          <w:rFonts w:asciiTheme="majorHAnsi" w:hAnsiTheme="majorHAnsi" w:cstheme="majorHAnsi"/>
          <w:sz w:val="28"/>
          <w:szCs w:val="28"/>
        </w:rPr>
        <w:t xml:space="preserve"> Hướ</w:t>
      </w:r>
      <w:r w:rsidRPr="000221C1">
        <w:rPr>
          <w:rFonts w:asciiTheme="majorHAnsi" w:hAnsiTheme="majorHAnsi" w:cstheme="majorHAnsi"/>
          <w:sz w:val="28"/>
          <w:szCs w:val="28"/>
        </w:rPr>
        <w:t>ng dẫn số</w:t>
      </w:r>
      <w:r>
        <w:rPr>
          <w:rFonts w:asciiTheme="majorHAnsi" w:hAnsiTheme="majorHAnsi" w:cstheme="majorHAnsi"/>
          <w:sz w:val="28"/>
          <w:szCs w:val="28"/>
        </w:rPr>
        <w:t xml:space="preserve"> 70-HD/TWĐTN-BTC ngày</w:t>
      </w:r>
      <w:r w:rsidRPr="000221C1">
        <w:rPr>
          <w:rFonts w:asciiTheme="majorHAnsi" w:hAnsiTheme="majorHAnsi" w:cstheme="majorHAnsi"/>
          <w:sz w:val="28"/>
          <w:szCs w:val="28"/>
        </w:rPr>
        <w:t xml:space="preserve"> 11/11/2015 củ</w:t>
      </w:r>
      <w:r w:rsidR="00CD01C3">
        <w:rPr>
          <w:rFonts w:asciiTheme="majorHAnsi" w:hAnsiTheme="majorHAnsi" w:cstheme="majorHAnsi"/>
          <w:sz w:val="28"/>
          <w:szCs w:val="28"/>
        </w:rPr>
        <w:t xml:space="preserve">a Ban Bí </w:t>
      </w:r>
      <w:r w:rsidR="00CD01C3" w:rsidRPr="00CD01C3">
        <w:rPr>
          <w:rFonts w:asciiTheme="majorHAnsi" w:hAnsiTheme="majorHAnsi" w:cstheme="majorHAnsi"/>
          <w:sz w:val="28"/>
          <w:szCs w:val="28"/>
        </w:rPr>
        <w:t>thư</w:t>
      </w:r>
      <w:r w:rsidRPr="000221C1">
        <w:rPr>
          <w:rFonts w:asciiTheme="majorHAnsi" w:hAnsiTheme="majorHAnsi" w:cstheme="majorHAnsi"/>
          <w:sz w:val="28"/>
          <w:szCs w:val="28"/>
        </w:rPr>
        <w:t xml:space="preserve"> Trung ương </w:t>
      </w:r>
      <w:r w:rsidR="00CD01C3" w:rsidRPr="00CD01C3">
        <w:rPr>
          <w:rFonts w:asciiTheme="majorHAnsi" w:hAnsiTheme="majorHAnsi" w:cstheme="majorHAnsi"/>
          <w:sz w:val="28"/>
          <w:szCs w:val="28"/>
        </w:rPr>
        <w:t xml:space="preserve">Đoàn </w:t>
      </w:r>
      <w:r w:rsidRPr="000221C1">
        <w:rPr>
          <w:rFonts w:asciiTheme="majorHAnsi" w:hAnsiTheme="majorHAnsi" w:cstheme="majorHAnsi"/>
          <w:sz w:val="28"/>
          <w:szCs w:val="28"/>
        </w:rPr>
        <w:t>về kết nạp đoàn viên mớ</w:t>
      </w:r>
      <w:r>
        <w:rPr>
          <w:rFonts w:asciiTheme="majorHAnsi" w:hAnsiTheme="majorHAnsi" w:cstheme="majorHAnsi"/>
          <w:sz w:val="28"/>
          <w:szCs w:val="28"/>
        </w:rPr>
        <w:t>i</w:t>
      </w:r>
      <w:r w:rsidRPr="000221C1">
        <w:rPr>
          <w:rFonts w:asciiTheme="majorHAnsi" w:hAnsiTheme="majorHAnsi" w:cstheme="majorHAnsi"/>
          <w:sz w:val="28"/>
          <w:szCs w:val="28"/>
        </w:rPr>
        <w:t xml:space="preserve"> “</w:t>
      </w:r>
      <w:r>
        <w:rPr>
          <w:rFonts w:asciiTheme="majorHAnsi" w:hAnsiTheme="majorHAnsi" w:cstheme="majorHAnsi"/>
          <w:sz w:val="28"/>
          <w:szCs w:val="28"/>
        </w:rPr>
        <w:t>L</w:t>
      </w:r>
      <w:r w:rsidRPr="000221C1">
        <w:rPr>
          <w:rFonts w:asciiTheme="majorHAnsi" w:hAnsiTheme="majorHAnsi" w:cstheme="majorHAnsi"/>
          <w:sz w:val="28"/>
          <w:szCs w:val="28"/>
        </w:rPr>
        <w:t>ớp đoàn viên 85 năm Đoàn TNCS Hồ Chí Minh”, nhằm tiếp tục bồi dưỡng thanh niên ưu tú vào Đoàn và nâng cao chất lượng đoàn viên mới, thiết thực kỷ niệm 85 năm ngày thành lập Đoàn TNCS Hồ Chí M</w:t>
      </w:r>
      <w:r w:rsidR="00CD01C3">
        <w:rPr>
          <w:rFonts w:asciiTheme="majorHAnsi" w:hAnsiTheme="majorHAnsi" w:cstheme="majorHAnsi"/>
          <w:sz w:val="28"/>
          <w:szCs w:val="28"/>
        </w:rPr>
        <w:t>inh (26/3/1931-26/3/2016), Ban T</w:t>
      </w:r>
      <w:r w:rsidRPr="000221C1">
        <w:rPr>
          <w:rFonts w:asciiTheme="majorHAnsi" w:hAnsiTheme="majorHAnsi" w:cstheme="majorHAnsi"/>
          <w:sz w:val="28"/>
          <w:szCs w:val="28"/>
        </w:rPr>
        <w:t xml:space="preserve">hường vụ Tỉnh đoàn hướng dẫn kết nạp đoàn viên mới </w:t>
      </w:r>
      <w:r>
        <w:rPr>
          <w:rFonts w:asciiTheme="majorHAnsi" w:hAnsiTheme="majorHAnsi" w:cstheme="majorHAnsi"/>
          <w:sz w:val="28"/>
          <w:szCs w:val="28"/>
        </w:rPr>
        <w:t>-</w:t>
      </w:r>
      <w:r w:rsidRPr="000221C1">
        <w:rPr>
          <w:rFonts w:asciiTheme="majorHAnsi" w:hAnsiTheme="majorHAnsi" w:cstheme="majorHAnsi"/>
          <w:sz w:val="28"/>
          <w:szCs w:val="28"/>
        </w:rPr>
        <w:t xml:space="preserve"> </w:t>
      </w:r>
      <w:r w:rsidRPr="000221C1">
        <w:rPr>
          <w:rFonts w:asciiTheme="majorHAnsi" w:hAnsiTheme="majorHAnsi" w:cstheme="majorHAnsi"/>
          <w:i/>
          <w:sz w:val="28"/>
          <w:szCs w:val="28"/>
        </w:rPr>
        <w:t>“Lớp đoàn viên 85 năm Đoàn TNCS Hồ Chí Minh”</w:t>
      </w:r>
      <w:r w:rsidRPr="000221C1">
        <w:rPr>
          <w:rFonts w:asciiTheme="majorHAnsi" w:hAnsiTheme="majorHAnsi" w:cstheme="majorHAnsi"/>
          <w:sz w:val="28"/>
          <w:szCs w:val="28"/>
        </w:rPr>
        <w:t>, như sau:</w:t>
      </w:r>
    </w:p>
    <w:p w:rsidR="00330836" w:rsidRPr="00603A4A" w:rsidRDefault="00330836" w:rsidP="006B3889">
      <w:pPr>
        <w:pStyle w:val="ListParagraph"/>
        <w:numPr>
          <w:ilvl w:val="0"/>
          <w:numId w:val="1"/>
        </w:numPr>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MỤC ĐÍCH, YÊU CẦU</w:t>
      </w:r>
    </w:p>
    <w:p w:rsidR="00330836" w:rsidRPr="00603A4A" w:rsidRDefault="00330836" w:rsidP="006B3889">
      <w:pPr>
        <w:pStyle w:val="ListParagraph"/>
        <w:numPr>
          <w:ilvl w:val="0"/>
          <w:numId w:val="2"/>
        </w:numPr>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Mục đích</w:t>
      </w:r>
    </w:p>
    <w:p w:rsidR="00330836" w:rsidRDefault="00330836"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Bồi dưỡng kết nạp lớp đoàn viên mới có phẩm chất c</w:t>
      </w:r>
      <w:r w:rsidR="00A42FA0">
        <w:rPr>
          <w:rFonts w:asciiTheme="majorHAnsi" w:hAnsiTheme="majorHAnsi" w:cstheme="majorHAnsi"/>
          <w:sz w:val="28"/>
          <w:szCs w:val="28"/>
          <w:lang w:val="en-US"/>
        </w:rPr>
        <w:t>h</w:t>
      </w:r>
      <w:r>
        <w:rPr>
          <w:rFonts w:asciiTheme="majorHAnsi" w:hAnsiTheme="majorHAnsi" w:cstheme="majorHAnsi"/>
          <w:sz w:val="28"/>
          <w:szCs w:val="28"/>
          <w:lang w:val="en-US"/>
        </w:rPr>
        <w:t>ính trị, đạo đức tố</w:t>
      </w:r>
      <w:r w:rsidR="00A42FA0">
        <w:rPr>
          <w:rFonts w:asciiTheme="majorHAnsi" w:hAnsiTheme="majorHAnsi" w:cstheme="majorHAnsi"/>
          <w:sz w:val="28"/>
          <w:szCs w:val="28"/>
          <w:lang w:val="en-US"/>
        </w:rPr>
        <w:t xml:space="preserve">t, </w:t>
      </w:r>
      <w:proofErr w:type="gramStart"/>
      <w:r w:rsidR="00A42FA0">
        <w:rPr>
          <w:rFonts w:asciiTheme="majorHAnsi" w:hAnsiTheme="majorHAnsi" w:cstheme="majorHAnsi"/>
          <w:sz w:val="28"/>
          <w:szCs w:val="28"/>
          <w:lang w:val="en-US"/>
        </w:rPr>
        <w:t>hăng</w:t>
      </w:r>
      <w:proofErr w:type="gramEnd"/>
      <w:r>
        <w:rPr>
          <w:rFonts w:asciiTheme="majorHAnsi" w:hAnsiTheme="majorHAnsi" w:cstheme="majorHAnsi"/>
          <w:sz w:val="28"/>
          <w:szCs w:val="28"/>
          <w:lang w:val="en-US"/>
        </w:rPr>
        <w:t xml:space="preserve"> hái học tập và lao động sáng tạo, giàu nhiệt huyết, tiêu biểu trong phong trào thanh thiếu nhi ở cơ sở để làm nòng cốt trong công tác đoàn kế</w:t>
      </w:r>
      <w:r w:rsidR="00C5736E">
        <w:rPr>
          <w:rFonts w:asciiTheme="majorHAnsi" w:hAnsiTheme="majorHAnsi" w:cstheme="majorHAnsi"/>
          <w:sz w:val="28"/>
          <w:szCs w:val="28"/>
          <w:lang w:val="en-US"/>
        </w:rPr>
        <w:t xml:space="preserve">t, </w:t>
      </w:r>
      <w:r>
        <w:rPr>
          <w:rFonts w:asciiTheme="majorHAnsi" w:hAnsiTheme="majorHAnsi" w:cstheme="majorHAnsi"/>
          <w:sz w:val="28"/>
          <w:szCs w:val="28"/>
          <w:lang w:val="en-US"/>
        </w:rPr>
        <w:t>tập hợp thanh niên.</w:t>
      </w:r>
    </w:p>
    <w:p w:rsidR="00165C5C" w:rsidRDefault="00165C5C"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Nâng cao vai trò, trách nhiệm của các cấp bộ Đoàn trong việc chủ động chăm lo bồi dưỡng, tạo nguồn phát triển đoàn viên mới. Gắn việc kết nạp đoàn viên với việc xây dựng, củng cố, </w:t>
      </w:r>
      <w:r w:rsidR="00A42FA0">
        <w:rPr>
          <w:rFonts w:asciiTheme="majorHAnsi" w:hAnsiTheme="majorHAnsi" w:cstheme="majorHAnsi"/>
          <w:sz w:val="28"/>
          <w:szCs w:val="28"/>
          <w:lang w:val="en-US"/>
        </w:rPr>
        <w:t>n</w:t>
      </w:r>
      <w:r>
        <w:rPr>
          <w:rFonts w:asciiTheme="majorHAnsi" w:hAnsiTheme="majorHAnsi" w:cstheme="majorHAnsi"/>
          <w:sz w:val="28"/>
          <w:szCs w:val="28"/>
          <w:lang w:val="en-US"/>
        </w:rPr>
        <w:t>âng cao chất lượng tổ chức cơ sở</w:t>
      </w:r>
      <w:r w:rsidR="00CD01C3">
        <w:rPr>
          <w:rFonts w:asciiTheme="majorHAnsi" w:hAnsiTheme="majorHAnsi" w:cstheme="majorHAnsi"/>
          <w:sz w:val="28"/>
          <w:szCs w:val="28"/>
          <w:lang w:val="en-US"/>
        </w:rPr>
        <w:t xml:space="preserve"> đ</w:t>
      </w:r>
      <w:r>
        <w:rPr>
          <w:rFonts w:asciiTheme="majorHAnsi" w:hAnsiTheme="majorHAnsi" w:cstheme="majorHAnsi"/>
          <w:sz w:val="28"/>
          <w:szCs w:val="28"/>
          <w:lang w:val="en-US"/>
        </w:rPr>
        <w:t>oàn.</w:t>
      </w:r>
    </w:p>
    <w:p w:rsidR="00165C5C" w:rsidRDefault="00165C5C"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Thông qua đợt kết nạp </w:t>
      </w:r>
      <w:r w:rsidRPr="00E31FD2">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 xml:space="preserve"> rà soát các cơ sở</w:t>
      </w:r>
      <w:r w:rsidR="00CD01C3">
        <w:rPr>
          <w:rFonts w:asciiTheme="majorHAnsi" w:hAnsiTheme="majorHAnsi" w:cstheme="majorHAnsi"/>
          <w:sz w:val="28"/>
          <w:szCs w:val="28"/>
          <w:lang w:val="en-US"/>
        </w:rPr>
        <w:t xml:space="preserve"> đ</w:t>
      </w:r>
      <w:r>
        <w:rPr>
          <w:rFonts w:asciiTheme="majorHAnsi" w:hAnsiTheme="majorHAnsi" w:cstheme="majorHAnsi"/>
          <w:sz w:val="28"/>
          <w:szCs w:val="28"/>
          <w:lang w:val="en-US"/>
        </w:rPr>
        <w:t>oàn trung bình, yếu, nơi chưa có tổ chức Đoàn, nơi không phát triển đượ</w:t>
      </w:r>
      <w:r w:rsidR="00E31FD2">
        <w:rPr>
          <w:rFonts w:asciiTheme="majorHAnsi" w:hAnsiTheme="majorHAnsi" w:cstheme="majorHAnsi"/>
          <w:sz w:val="28"/>
          <w:szCs w:val="28"/>
          <w:lang w:val="en-US"/>
        </w:rPr>
        <w:t>c đoàn</w:t>
      </w:r>
      <w:r>
        <w:rPr>
          <w:rFonts w:asciiTheme="majorHAnsi" w:hAnsiTheme="majorHAnsi" w:cstheme="majorHAnsi"/>
          <w:sz w:val="28"/>
          <w:szCs w:val="28"/>
          <w:lang w:val="en-US"/>
        </w:rPr>
        <w:t xml:space="preserve"> viên mới, để có biện pháp hỗ trợ, giúp củng cố, nâng cao chất lượng tổ chức cơ sở</w:t>
      </w:r>
      <w:r w:rsidR="00CD01C3">
        <w:rPr>
          <w:rFonts w:asciiTheme="majorHAnsi" w:hAnsiTheme="majorHAnsi" w:cstheme="majorHAnsi"/>
          <w:sz w:val="28"/>
          <w:szCs w:val="28"/>
          <w:lang w:val="en-US"/>
        </w:rPr>
        <w:t xml:space="preserve"> đ</w:t>
      </w:r>
      <w:r>
        <w:rPr>
          <w:rFonts w:asciiTheme="majorHAnsi" w:hAnsiTheme="majorHAnsi" w:cstheme="majorHAnsi"/>
          <w:sz w:val="28"/>
          <w:szCs w:val="28"/>
          <w:lang w:val="en-US"/>
        </w:rPr>
        <w:t>oàn và đẩy mạnh phong trào thanh thiếu nhi ở cơ sở.</w:t>
      </w:r>
    </w:p>
    <w:p w:rsidR="00165C5C" w:rsidRPr="00603A4A" w:rsidRDefault="00165C5C" w:rsidP="006B3889">
      <w:pPr>
        <w:pStyle w:val="ListParagraph"/>
        <w:numPr>
          <w:ilvl w:val="0"/>
          <w:numId w:val="2"/>
        </w:numPr>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Yêu cầu</w:t>
      </w:r>
    </w:p>
    <w:p w:rsidR="00165C5C" w:rsidRDefault="00165C5C"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Đảm bảo tiêu chuẩn của người được kết nạp vào Đoàn, chú trọng bồi dưỡng kết nạp những thanh niên ưu tú, tiêu biểu trong học tập, lao động và thực hiện nhiệm vụ chính trị; đảm bảo tính tiên phong, gương mẫu của</w:t>
      </w:r>
      <w:r w:rsidR="00F81A3A">
        <w:rPr>
          <w:rFonts w:asciiTheme="majorHAnsi" w:hAnsiTheme="majorHAnsi" w:cstheme="majorHAnsi"/>
          <w:sz w:val="28"/>
          <w:szCs w:val="28"/>
          <w:lang w:val="en-US"/>
        </w:rPr>
        <w:t xml:space="preserve"> ngườ</w:t>
      </w:r>
      <w:r w:rsidR="00CD01C3">
        <w:rPr>
          <w:rFonts w:asciiTheme="majorHAnsi" w:hAnsiTheme="majorHAnsi" w:cstheme="majorHAnsi"/>
          <w:sz w:val="28"/>
          <w:szCs w:val="28"/>
          <w:lang w:val="en-US"/>
        </w:rPr>
        <w:t>i đ</w:t>
      </w:r>
      <w:r w:rsidR="006B3889">
        <w:rPr>
          <w:rFonts w:asciiTheme="majorHAnsi" w:hAnsiTheme="majorHAnsi" w:cstheme="majorHAnsi"/>
          <w:sz w:val="28"/>
          <w:szCs w:val="28"/>
          <w:lang w:val="en-US"/>
        </w:rPr>
        <w:t xml:space="preserve">oàn </w:t>
      </w:r>
      <w:r w:rsidR="00F81A3A">
        <w:rPr>
          <w:rFonts w:asciiTheme="majorHAnsi" w:hAnsiTheme="majorHAnsi" w:cstheme="majorHAnsi"/>
          <w:sz w:val="28"/>
          <w:szCs w:val="28"/>
          <w:lang w:val="en-US"/>
        </w:rPr>
        <w:t xml:space="preserve"> viên TNCS Hồ Chí Minh.</w:t>
      </w:r>
    </w:p>
    <w:p w:rsidR="00F81A3A" w:rsidRDefault="00F81A3A" w:rsidP="00206319">
      <w:pPr>
        <w:pStyle w:val="ListParagraph"/>
        <w:numPr>
          <w:ilvl w:val="0"/>
          <w:numId w:val="3"/>
        </w:numPr>
        <w:tabs>
          <w:tab w:val="left" w:pos="851"/>
        </w:tabs>
        <w:spacing w:before="120" w:after="120" w:line="276" w:lineRule="auto"/>
        <w:ind w:left="0" w:firstLine="709"/>
        <w:jc w:val="both"/>
        <w:rPr>
          <w:rFonts w:asciiTheme="majorHAnsi" w:hAnsiTheme="majorHAnsi" w:cstheme="majorHAnsi"/>
          <w:sz w:val="28"/>
          <w:szCs w:val="28"/>
          <w:lang w:val="en-US"/>
        </w:rPr>
      </w:pPr>
      <w:r>
        <w:rPr>
          <w:rFonts w:asciiTheme="majorHAnsi" w:hAnsiTheme="majorHAnsi" w:cstheme="majorHAnsi"/>
          <w:sz w:val="28"/>
          <w:szCs w:val="28"/>
          <w:lang w:val="en-US"/>
        </w:rPr>
        <w:t>Kết nạ</w:t>
      </w:r>
      <w:r w:rsidR="00603A4A">
        <w:rPr>
          <w:rFonts w:asciiTheme="majorHAnsi" w:hAnsiTheme="majorHAnsi" w:cstheme="majorHAnsi"/>
          <w:sz w:val="28"/>
          <w:szCs w:val="28"/>
          <w:lang w:val="en-US"/>
        </w:rPr>
        <w:t>p đoàn viên -</w:t>
      </w:r>
      <w:r>
        <w:rPr>
          <w:rFonts w:asciiTheme="majorHAnsi" w:hAnsiTheme="majorHAnsi" w:cstheme="majorHAnsi"/>
          <w:sz w:val="28"/>
          <w:szCs w:val="28"/>
          <w:lang w:val="en-US"/>
        </w:rPr>
        <w:t xml:space="preserve"> Lớp đoàn viên 85 năm Đoàn TNCS Hồ Chí Minh cần tạo ra phong trào sôi nổi, gây ấn tượng, cảm xúc, khơi dậy niềm vinh dự, tự hào trong thanh niên khi đứ</w:t>
      </w:r>
      <w:r w:rsidR="004F0C8E">
        <w:rPr>
          <w:rFonts w:asciiTheme="majorHAnsi" w:hAnsiTheme="majorHAnsi" w:cstheme="majorHAnsi"/>
          <w:sz w:val="28"/>
          <w:szCs w:val="28"/>
          <w:lang w:val="en-US"/>
        </w:rPr>
        <w:t xml:space="preserve">ng </w:t>
      </w:r>
      <w:r>
        <w:rPr>
          <w:rFonts w:asciiTheme="majorHAnsi" w:hAnsiTheme="majorHAnsi" w:cstheme="majorHAnsi"/>
          <w:sz w:val="28"/>
          <w:szCs w:val="28"/>
          <w:lang w:val="en-US"/>
        </w:rPr>
        <w:t>vào hàng ngũ của Đoàn.</w:t>
      </w:r>
    </w:p>
    <w:p w:rsidR="00384A43" w:rsidRPr="006B3889" w:rsidRDefault="00F81A3A"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Đảm bảo quy trình kết nạp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Hướng dẫn thực hiện Điều lệ Đoàn; nghi lễ kết nạp Đoàn đúng quy định và phù hợp với điều kiện thực tế</w:t>
      </w:r>
      <w:r w:rsidR="00634B80">
        <w:rPr>
          <w:rFonts w:asciiTheme="majorHAnsi" w:hAnsiTheme="majorHAnsi" w:cstheme="majorHAnsi"/>
          <w:sz w:val="28"/>
          <w:szCs w:val="28"/>
          <w:lang w:val="en-US"/>
        </w:rPr>
        <w:t>, trán</w:t>
      </w:r>
      <w:r>
        <w:rPr>
          <w:rFonts w:asciiTheme="majorHAnsi" w:hAnsiTheme="majorHAnsi" w:cstheme="majorHAnsi"/>
          <w:sz w:val="28"/>
          <w:szCs w:val="28"/>
          <w:lang w:val="en-US"/>
        </w:rPr>
        <w:t>h hình thức.</w:t>
      </w:r>
    </w:p>
    <w:p w:rsidR="00384A43" w:rsidRPr="00603A4A" w:rsidRDefault="00384A43" w:rsidP="006B3889">
      <w:pPr>
        <w:pStyle w:val="ListParagraph"/>
        <w:numPr>
          <w:ilvl w:val="0"/>
          <w:numId w:val="1"/>
        </w:numPr>
        <w:tabs>
          <w:tab w:val="left" w:pos="993"/>
          <w:tab w:val="left" w:pos="1134"/>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NỘI DUNG THỰC HIỆN</w:t>
      </w:r>
    </w:p>
    <w:p w:rsidR="00384A43" w:rsidRPr="00603A4A" w:rsidRDefault="00384A43" w:rsidP="006B3889">
      <w:pPr>
        <w:pStyle w:val="ListParagraph"/>
        <w:numPr>
          <w:ilvl w:val="0"/>
          <w:numId w:val="4"/>
        </w:numPr>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Tuyên truyền về truyền thống lịch sử của Đoàn và những tấm gương tiêu biểu củ</w:t>
      </w:r>
      <w:r w:rsidR="00CD01C3">
        <w:rPr>
          <w:rFonts w:asciiTheme="majorHAnsi" w:hAnsiTheme="majorHAnsi" w:cstheme="majorHAnsi"/>
          <w:b/>
          <w:sz w:val="28"/>
          <w:szCs w:val="28"/>
          <w:lang w:val="en-US"/>
        </w:rPr>
        <w:t>a đ</w:t>
      </w:r>
      <w:r w:rsidRPr="00603A4A">
        <w:rPr>
          <w:rFonts w:asciiTheme="majorHAnsi" w:hAnsiTheme="majorHAnsi" w:cstheme="majorHAnsi"/>
          <w:b/>
          <w:sz w:val="28"/>
          <w:szCs w:val="28"/>
          <w:lang w:val="en-US"/>
        </w:rPr>
        <w:t>oàn viên thanh niên</w:t>
      </w:r>
    </w:p>
    <w:p w:rsidR="00384A43" w:rsidRPr="00603A4A" w:rsidRDefault="00384A43" w:rsidP="006B3889">
      <w:pPr>
        <w:pStyle w:val="ListParagraph"/>
        <w:tabs>
          <w:tab w:val="left" w:pos="993"/>
        </w:tabs>
        <w:spacing w:before="120" w:after="120" w:line="276" w:lineRule="auto"/>
        <w:ind w:left="0" w:firstLine="709"/>
        <w:contextualSpacing w:val="0"/>
        <w:jc w:val="both"/>
        <w:rPr>
          <w:rFonts w:asciiTheme="majorHAnsi" w:hAnsiTheme="majorHAnsi" w:cstheme="majorHAnsi"/>
          <w:b/>
          <w:i/>
          <w:sz w:val="28"/>
          <w:szCs w:val="28"/>
          <w:lang w:val="en-US"/>
        </w:rPr>
      </w:pPr>
      <w:r w:rsidRPr="00603A4A">
        <w:rPr>
          <w:rFonts w:asciiTheme="majorHAnsi" w:hAnsiTheme="majorHAnsi" w:cstheme="majorHAnsi"/>
          <w:b/>
          <w:i/>
          <w:sz w:val="28"/>
          <w:szCs w:val="28"/>
          <w:lang w:val="en-US"/>
        </w:rPr>
        <w:t>1.1</w:t>
      </w:r>
      <w:r w:rsidR="00CD01C3">
        <w:rPr>
          <w:rFonts w:asciiTheme="majorHAnsi" w:hAnsiTheme="majorHAnsi" w:cstheme="majorHAnsi"/>
          <w:b/>
          <w:i/>
          <w:sz w:val="28"/>
          <w:szCs w:val="28"/>
          <w:lang w:val="en-US"/>
        </w:rPr>
        <w:t>.</w:t>
      </w:r>
      <w:r w:rsidRPr="00603A4A">
        <w:rPr>
          <w:rFonts w:asciiTheme="majorHAnsi" w:hAnsiTheme="majorHAnsi" w:cstheme="majorHAnsi"/>
          <w:b/>
          <w:i/>
          <w:sz w:val="28"/>
          <w:szCs w:val="28"/>
          <w:lang w:val="en-US"/>
        </w:rPr>
        <w:t xml:space="preserve"> Nội dung tuyên truyền</w:t>
      </w:r>
    </w:p>
    <w:p w:rsidR="00384A43" w:rsidRDefault="00384A43"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Các cấp bộ đoàn phối hợp vớ</w:t>
      </w:r>
      <w:r w:rsidR="00CD01C3">
        <w:rPr>
          <w:rFonts w:asciiTheme="majorHAnsi" w:hAnsiTheme="majorHAnsi" w:cstheme="majorHAnsi"/>
          <w:sz w:val="28"/>
          <w:szCs w:val="28"/>
          <w:lang w:val="en-US"/>
        </w:rPr>
        <w:t>i các b</w:t>
      </w:r>
      <w:r>
        <w:rPr>
          <w:rFonts w:asciiTheme="majorHAnsi" w:hAnsiTheme="majorHAnsi" w:cstheme="majorHAnsi"/>
          <w:sz w:val="28"/>
          <w:szCs w:val="28"/>
          <w:lang w:val="en-US"/>
        </w:rPr>
        <w:t>an, ngành, đoàn thể tại địa phương, đơn vị tuyên truyền về chặng đường lịch sử 85 năm vẻ vang của Đo</w:t>
      </w:r>
      <w:r w:rsidR="00CD01C3">
        <w:rPr>
          <w:rFonts w:asciiTheme="majorHAnsi" w:hAnsiTheme="majorHAnsi" w:cstheme="majorHAnsi"/>
          <w:sz w:val="28"/>
          <w:szCs w:val="28"/>
          <w:lang w:val="en-US"/>
        </w:rPr>
        <w:t>àn Thanh niên C</w:t>
      </w:r>
      <w:r>
        <w:rPr>
          <w:rFonts w:asciiTheme="majorHAnsi" w:hAnsiTheme="majorHAnsi" w:cstheme="majorHAnsi"/>
          <w:sz w:val="28"/>
          <w:szCs w:val="28"/>
          <w:lang w:val="en-US"/>
        </w:rPr>
        <w:t>ộng sản Hồ</w:t>
      </w:r>
      <w:r w:rsidR="00473661">
        <w:rPr>
          <w:rFonts w:asciiTheme="majorHAnsi" w:hAnsiTheme="majorHAnsi" w:cstheme="majorHAnsi"/>
          <w:sz w:val="28"/>
          <w:szCs w:val="28"/>
          <w:lang w:val="en-US"/>
        </w:rPr>
        <w:t xml:space="preserve"> Chí Minh </w:t>
      </w:r>
      <w:r w:rsidR="00473661" w:rsidRPr="000221C1">
        <w:rPr>
          <w:rFonts w:asciiTheme="majorHAnsi" w:hAnsiTheme="majorHAnsi" w:cstheme="majorHAnsi"/>
          <w:sz w:val="28"/>
          <w:szCs w:val="28"/>
        </w:rPr>
        <w:t>(26/3/1931-26/3/2016)</w:t>
      </w:r>
      <w:r w:rsidR="00473661">
        <w:rPr>
          <w:rFonts w:asciiTheme="majorHAnsi" w:hAnsiTheme="majorHAnsi" w:cstheme="majorHAnsi"/>
          <w:sz w:val="28"/>
          <w:szCs w:val="28"/>
          <w:lang w:val="en-US"/>
        </w:rPr>
        <w:t>.</w:t>
      </w:r>
    </w:p>
    <w:p w:rsidR="00473661" w:rsidRDefault="00473661"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Tuyên truyền về vị trí, vai trò của tổ chức Đoàn trong công tác xây dựng Đảng, chí</w:t>
      </w:r>
      <w:r w:rsidR="001C5E44">
        <w:rPr>
          <w:rFonts w:asciiTheme="majorHAnsi" w:hAnsiTheme="majorHAnsi" w:cstheme="majorHAnsi"/>
          <w:sz w:val="28"/>
          <w:szCs w:val="28"/>
          <w:lang w:val="en-US"/>
        </w:rPr>
        <w:t>n</w:t>
      </w:r>
      <w:r>
        <w:rPr>
          <w:rFonts w:asciiTheme="majorHAnsi" w:hAnsiTheme="majorHAnsi" w:cstheme="majorHAnsi"/>
          <w:sz w:val="28"/>
          <w:szCs w:val="28"/>
          <w:lang w:val="en-US"/>
        </w:rPr>
        <w:t>h quyền, xây dựng và phát triển kinh tế - xã hội của địa phương, đơn vị; tuyên truyền về hình ảnh tiêu biểu của ngườ</w:t>
      </w:r>
      <w:r w:rsidR="00634B80">
        <w:rPr>
          <w:rFonts w:asciiTheme="majorHAnsi" w:hAnsiTheme="majorHAnsi" w:cstheme="majorHAnsi"/>
          <w:sz w:val="28"/>
          <w:szCs w:val="28"/>
          <w:lang w:val="en-US"/>
        </w:rPr>
        <w:t>i đ</w:t>
      </w:r>
      <w:r>
        <w:rPr>
          <w:rFonts w:asciiTheme="majorHAnsi" w:hAnsiTheme="majorHAnsi" w:cstheme="majorHAnsi"/>
          <w:sz w:val="28"/>
          <w:szCs w:val="28"/>
          <w:lang w:val="en-US"/>
        </w:rPr>
        <w:t>oàn viên trong học tập, nghiên cứu, lao động sản xuất, xung kích, cống hiến trong sự nghiệp xây dựng và bảo vệ Tổ quốc.</w:t>
      </w:r>
    </w:p>
    <w:p w:rsidR="00473661" w:rsidRPr="00603A4A" w:rsidRDefault="00473661" w:rsidP="006B3889">
      <w:pPr>
        <w:pStyle w:val="ListParagraph"/>
        <w:tabs>
          <w:tab w:val="left" w:pos="993"/>
        </w:tabs>
        <w:spacing w:before="120" w:after="120" w:line="276" w:lineRule="auto"/>
        <w:ind w:left="0" w:firstLine="709"/>
        <w:contextualSpacing w:val="0"/>
        <w:jc w:val="both"/>
        <w:rPr>
          <w:rFonts w:asciiTheme="majorHAnsi" w:hAnsiTheme="majorHAnsi" w:cstheme="majorHAnsi"/>
          <w:b/>
          <w:i/>
          <w:sz w:val="28"/>
          <w:szCs w:val="28"/>
          <w:lang w:val="en-US"/>
        </w:rPr>
      </w:pPr>
      <w:r w:rsidRPr="00603A4A">
        <w:rPr>
          <w:rFonts w:asciiTheme="majorHAnsi" w:hAnsiTheme="majorHAnsi" w:cstheme="majorHAnsi"/>
          <w:b/>
          <w:i/>
          <w:sz w:val="28"/>
          <w:szCs w:val="28"/>
          <w:lang w:val="en-US"/>
        </w:rPr>
        <w:t>1.2</w:t>
      </w:r>
      <w:r w:rsidR="00CD01C3">
        <w:rPr>
          <w:rFonts w:asciiTheme="majorHAnsi" w:hAnsiTheme="majorHAnsi" w:cstheme="majorHAnsi"/>
          <w:b/>
          <w:i/>
          <w:sz w:val="28"/>
          <w:szCs w:val="28"/>
          <w:lang w:val="en-US"/>
        </w:rPr>
        <w:t>.</w:t>
      </w:r>
      <w:r w:rsidRPr="00603A4A">
        <w:rPr>
          <w:rFonts w:asciiTheme="majorHAnsi" w:hAnsiTheme="majorHAnsi" w:cstheme="majorHAnsi"/>
          <w:b/>
          <w:i/>
          <w:sz w:val="28"/>
          <w:szCs w:val="28"/>
          <w:lang w:val="en-US"/>
        </w:rPr>
        <w:t xml:space="preserve"> Hình thức tuyên truyền</w:t>
      </w:r>
    </w:p>
    <w:p w:rsidR="00473661" w:rsidRDefault="00473661"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Triển khai các hình thức tuyên truyền trực quan: thiết kế các pano, poster chuyển tải các thông tin, hình ảnh về </w:t>
      </w:r>
      <w:r w:rsidRPr="0045032A">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 xml:space="preserve"> và phát hành ở các khu tập trung đông thanh niên học tậ</w:t>
      </w:r>
      <w:r w:rsidR="00634B80">
        <w:rPr>
          <w:rFonts w:asciiTheme="majorHAnsi" w:hAnsiTheme="majorHAnsi" w:cstheme="majorHAnsi"/>
          <w:sz w:val="28"/>
          <w:szCs w:val="28"/>
          <w:lang w:val="en-US"/>
        </w:rPr>
        <w:t>p, lao</w:t>
      </w:r>
      <w:r>
        <w:rPr>
          <w:rFonts w:asciiTheme="majorHAnsi" w:hAnsiTheme="majorHAnsi" w:cstheme="majorHAnsi"/>
          <w:sz w:val="28"/>
          <w:szCs w:val="28"/>
          <w:lang w:val="en-US"/>
        </w:rPr>
        <w:t xml:space="preserve"> động và sinh sống như khu vực các trường học, các khu dân cư, khu vực các khu công nghi</w:t>
      </w:r>
      <w:r w:rsidR="00CD01C3">
        <w:rPr>
          <w:rFonts w:asciiTheme="majorHAnsi" w:hAnsiTheme="majorHAnsi" w:cstheme="majorHAnsi"/>
          <w:sz w:val="28"/>
          <w:szCs w:val="28"/>
          <w:lang w:val="en-US"/>
        </w:rPr>
        <w:t>ệp,…</w:t>
      </w:r>
    </w:p>
    <w:p w:rsidR="00473661" w:rsidRDefault="00473661"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Xây dựng các chương trình tuyên truyền thông qua hình thức sân khấu hóa, qua các cuộc thi, qua các chương trình truyền hình, truyền thanh, các buổi sinh hoạt, tọa đàm dành cho thanh niên.</w:t>
      </w:r>
    </w:p>
    <w:p w:rsidR="00473661" w:rsidRDefault="00473661"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Xây dựng các nội dung phù hợp để đội ngũ cán bộ đoàn, đoàn viên thực hiện tuyên truyền về “Lớp đoàn viên 85 năm Đoàn TNCS Hồ Chí Minh” trong quá trình học tập, nghiên cứu, lao động sản xuất cũng như trong các hoạt động văn hóa, xã hội tại địa phương.</w:t>
      </w:r>
    </w:p>
    <w:p w:rsidR="00473661" w:rsidRDefault="00473661"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Xây dựng các nội dung phù hợp tuyên truyề</w:t>
      </w:r>
      <w:r w:rsidR="00614127">
        <w:rPr>
          <w:rFonts w:asciiTheme="majorHAnsi" w:hAnsiTheme="majorHAnsi" w:cstheme="majorHAnsi"/>
          <w:sz w:val="28"/>
          <w:szCs w:val="28"/>
          <w:lang w:val="en-US"/>
        </w:rPr>
        <w:t>n thông</w:t>
      </w:r>
      <w:r>
        <w:rPr>
          <w:rFonts w:asciiTheme="majorHAnsi" w:hAnsiTheme="majorHAnsi" w:cstheme="majorHAnsi"/>
          <w:sz w:val="28"/>
          <w:szCs w:val="28"/>
          <w:lang w:val="en-US"/>
        </w:rPr>
        <w:t xml:space="preserve"> qua các trang mạng xã hội, website, các câu lạc bộ, đội nhóm thanh niên.</w:t>
      </w:r>
    </w:p>
    <w:p w:rsidR="00652744" w:rsidRPr="00603A4A" w:rsidRDefault="00652744" w:rsidP="006B3889">
      <w:pPr>
        <w:pStyle w:val="ListParagraph"/>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2. Tạo nguồn bồi dưỡng kết nạp đoàn viên</w:t>
      </w:r>
    </w:p>
    <w:p w:rsidR="00652744" w:rsidRDefault="00CD01C3"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Chi đoàn, đ</w:t>
      </w:r>
      <w:r w:rsidR="00652744">
        <w:rPr>
          <w:rFonts w:asciiTheme="majorHAnsi" w:hAnsiTheme="majorHAnsi" w:cstheme="majorHAnsi"/>
          <w:sz w:val="28"/>
          <w:szCs w:val="28"/>
          <w:lang w:val="en-US"/>
        </w:rPr>
        <w:t>oàn cơ sở rà soát chấ</w:t>
      </w:r>
      <w:r w:rsidR="00634B80">
        <w:rPr>
          <w:rFonts w:asciiTheme="majorHAnsi" w:hAnsiTheme="majorHAnsi" w:cstheme="majorHAnsi"/>
          <w:sz w:val="28"/>
          <w:szCs w:val="28"/>
          <w:lang w:val="en-US"/>
        </w:rPr>
        <w:t>t l</w:t>
      </w:r>
      <w:r w:rsidR="00652744">
        <w:rPr>
          <w:rFonts w:asciiTheme="majorHAnsi" w:hAnsiTheme="majorHAnsi" w:cstheme="majorHAnsi"/>
          <w:sz w:val="28"/>
          <w:szCs w:val="28"/>
          <w:lang w:val="en-US"/>
        </w:rPr>
        <w:t>ượng, số thanh niên, đội viên trưởng thành đủ điều kiện xét kết nạp vào Đoàn</w:t>
      </w:r>
      <w:r w:rsidR="003B74FA">
        <w:rPr>
          <w:rFonts w:asciiTheme="majorHAnsi" w:hAnsiTheme="majorHAnsi" w:cstheme="majorHAnsi"/>
          <w:sz w:val="28"/>
          <w:szCs w:val="28"/>
          <w:lang w:val="en-US"/>
        </w:rPr>
        <w:t>. Tiến hành phân loại, đánh giá, lựa chọn thanh niên, đội viên đủ tiêu chuẩn để đưa vào nguồn kết nạp. Phân công đoàn viên giúp đỡ thanh niên, độ</w:t>
      </w:r>
      <w:r w:rsidR="00634B80">
        <w:rPr>
          <w:rFonts w:asciiTheme="majorHAnsi" w:hAnsiTheme="majorHAnsi" w:cstheme="majorHAnsi"/>
          <w:sz w:val="28"/>
          <w:szCs w:val="28"/>
          <w:lang w:val="en-US"/>
        </w:rPr>
        <w:t>i viên tr</w:t>
      </w:r>
      <w:r w:rsidR="003B74FA">
        <w:rPr>
          <w:rFonts w:asciiTheme="majorHAnsi" w:hAnsiTheme="majorHAnsi" w:cstheme="majorHAnsi"/>
          <w:sz w:val="28"/>
          <w:szCs w:val="28"/>
          <w:lang w:val="en-US"/>
        </w:rPr>
        <w:t>ưởng thành đ</w:t>
      </w:r>
      <w:r w:rsidR="00605D84">
        <w:rPr>
          <w:rFonts w:asciiTheme="majorHAnsi" w:hAnsiTheme="majorHAnsi" w:cstheme="majorHAnsi"/>
          <w:sz w:val="28"/>
          <w:szCs w:val="28"/>
          <w:lang w:val="en-US"/>
        </w:rPr>
        <w:t>ể</w:t>
      </w:r>
      <w:r w:rsidR="003B74FA">
        <w:rPr>
          <w:rFonts w:asciiTheme="majorHAnsi" w:hAnsiTheme="majorHAnsi" w:cstheme="majorHAnsi"/>
          <w:sz w:val="28"/>
          <w:szCs w:val="28"/>
          <w:lang w:val="en-US"/>
        </w:rPr>
        <w:t xml:space="preserve"> kết nạp “Lớp đoàn viên 85 năm Đoàn TNCS Hồ Chí Minh”</w:t>
      </w:r>
      <w:r w:rsidR="00605D84">
        <w:rPr>
          <w:rFonts w:asciiTheme="majorHAnsi" w:hAnsiTheme="majorHAnsi" w:cstheme="majorHAnsi"/>
          <w:sz w:val="28"/>
          <w:szCs w:val="28"/>
          <w:lang w:val="en-US"/>
        </w:rPr>
        <w:t>.</w:t>
      </w:r>
    </w:p>
    <w:p w:rsidR="00764693" w:rsidRPr="00357F96" w:rsidRDefault="00764693"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 Thông qua các hoạt động, phong trào của Đoàn, Hội, Đội, lựa chọn bồi dưỡng những thanh niên tiên tiến, đội viên trưởng thành để kết nạp </w:t>
      </w:r>
      <w:r w:rsidRPr="00357F96">
        <w:rPr>
          <w:rFonts w:asciiTheme="majorHAnsi" w:hAnsiTheme="majorHAnsi" w:cstheme="majorHAnsi"/>
          <w:i/>
          <w:sz w:val="28"/>
          <w:szCs w:val="28"/>
          <w:lang w:val="en-US"/>
        </w:rPr>
        <w:t>“Lớp đoàn viên 85 năm Đoàn TNCS Hồ</w:t>
      </w:r>
      <w:r w:rsidR="00357F96">
        <w:rPr>
          <w:rFonts w:asciiTheme="majorHAnsi" w:hAnsiTheme="majorHAnsi" w:cstheme="majorHAnsi"/>
          <w:i/>
          <w:sz w:val="28"/>
          <w:szCs w:val="28"/>
          <w:lang w:val="en-US"/>
        </w:rPr>
        <w:t xml:space="preserve"> Chí Minh”</w:t>
      </w:r>
      <w:r w:rsidR="00357F96">
        <w:rPr>
          <w:rFonts w:asciiTheme="majorHAnsi" w:hAnsiTheme="majorHAnsi" w:cstheme="majorHAnsi"/>
          <w:sz w:val="28"/>
          <w:szCs w:val="28"/>
          <w:lang w:val="en-US"/>
        </w:rPr>
        <w:t>.</w:t>
      </w:r>
    </w:p>
    <w:p w:rsidR="00764693" w:rsidRDefault="00764693"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Quan tâm kết nạp đoàn viên mới từ các đối tượng thanh niên là hội viên, thanh niên các câu lạc bộ, đội, nhóm; thanh niên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các tôn giáo; thanh niên là người dân tộc thiểu số; thanh niên công nhân và lao động trẻ; thanh niên ở các khu lưu trú, nhà trọ…</w:t>
      </w:r>
    </w:p>
    <w:p w:rsidR="00764693" w:rsidRDefault="00764693" w:rsidP="0020631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Phân công, giao nhiệm vụ và phát huy vai trò của cán bộ </w:t>
      </w:r>
      <w:r w:rsidR="00CD01C3">
        <w:rPr>
          <w:rFonts w:asciiTheme="majorHAnsi" w:hAnsiTheme="majorHAnsi" w:cstheme="majorHAnsi"/>
          <w:sz w:val="28"/>
          <w:szCs w:val="28"/>
          <w:lang w:val="en-US"/>
        </w:rPr>
        <w:t>đ</w:t>
      </w:r>
      <w:r>
        <w:rPr>
          <w:rFonts w:asciiTheme="majorHAnsi" w:hAnsiTheme="majorHAnsi" w:cstheme="majorHAnsi"/>
          <w:sz w:val="28"/>
          <w:szCs w:val="28"/>
          <w:lang w:val="en-US"/>
        </w:rPr>
        <w:t>oàn, đoàn viên trong việc vận động, bồi dưỡng, giới thiệu thanh niên, đội viên trưởng thành để tổ chức Đoàn xem xét, kết nạp và xem đây là một tiêu chí đánh giá, xếp loại cán bộ</w:t>
      </w:r>
      <w:r w:rsidR="00CD01C3">
        <w:rPr>
          <w:rFonts w:asciiTheme="majorHAnsi" w:hAnsiTheme="majorHAnsi" w:cstheme="majorHAnsi"/>
          <w:sz w:val="28"/>
          <w:szCs w:val="28"/>
          <w:lang w:val="en-US"/>
        </w:rPr>
        <w:t xml:space="preserve"> đ</w:t>
      </w:r>
      <w:r>
        <w:rPr>
          <w:rFonts w:asciiTheme="majorHAnsi" w:hAnsiTheme="majorHAnsi" w:cstheme="majorHAnsi"/>
          <w:sz w:val="28"/>
          <w:szCs w:val="28"/>
          <w:lang w:val="en-US"/>
        </w:rPr>
        <w:t>oàn, đoàn viên.</w:t>
      </w:r>
    </w:p>
    <w:p w:rsidR="00AF1CB9" w:rsidRPr="00603A4A" w:rsidRDefault="00AF1CB9" w:rsidP="006B3889">
      <w:pPr>
        <w:pStyle w:val="ListParagraph"/>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3. Đẩy mạnh tổ chức các phong trào xung kích, đồng hành để thanh niên có điều kiện tham gia rèn luyện thực tiễn</w:t>
      </w:r>
    </w:p>
    <w:p w:rsidR="00D37991" w:rsidRDefault="00AF1CB9" w:rsidP="006B3889">
      <w:pPr>
        <w:pStyle w:val="ListParagraph"/>
        <w:tabs>
          <w:tab w:val="left" w:pos="993"/>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Việc tổ chức các hoạt động thực hiện Kế hoạch chào mừ</w:t>
      </w:r>
      <w:r w:rsidR="00D37991">
        <w:rPr>
          <w:rFonts w:asciiTheme="majorHAnsi" w:hAnsiTheme="majorHAnsi" w:cstheme="majorHAnsi"/>
          <w:sz w:val="28"/>
          <w:szCs w:val="28"/>
          <w:lang w:val="en-US"/>
        </w:rPr>
        <w:t xml:space="preserve">ng 85 năm ngày </w:t>
      </w:r>
      <w:r>
        <w:rPr>
          <w:rFonts w:asciiTheme="majorHAnsi" w:hAnsiTheme="majorHAnsi" w:cstheme="majorHAnsi"/>
          <w:sz w:val="28"/>
          <w:szCs w:val="28"/>
          <w:lang w:val="en-US"/>
        </w:rPr>
        <w:t>thành lập Đoàn TNCS Hồ Chí Minh củ</w:t>
      </w:r>
      <w:r w:rsidR="00CD01C3">
        <w:rPr>
          <w:rFonts w:asciiTheme="majorHAnsi" w:hAnsiTheme="majorHAnsi" w:cstheme="majorHAnsi"/>
          <w:sz w:val="28"/>
          <w:szCs w:val="28"/>
          <w:lang w:val="en-US"/>
        </w:rPr>
        <w:t>a Ban Thường vụ Tỉnh đoàn</w:t>
      </w:r>
      <w:r>
        <w:rPr>
          <w:rFonts w:asciiTheme="majorHAnsi" w:hAnsiTheme="majorHAnsi" w:cstheme="majorHAnsi"/>
          <w:sz w:val="28"/>
          <w:szCs w:val="28"/>
          <w:lang w:val="en-US"/>
        </w:rPr>
        <w:t xml:space="preserve"> và kế hoạch của địa phương, đơn vị.</w:t>
      </w:r>
    </w:p>
    <w:p w:rsidR="00D37991" w:rsidRPr="00603A4A" w:rsidRDefault="00D37991" w:rsidP="006B3889">
      <w:pPr>
        <w:pStyle w:val="ListParagraph"/>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4.</w:t>
      </w:r>
      <w:r w:rsidR="006B3889">
        <w:rPr>
          <w:rFonts w:asciiTheme="majorHAnsi" w:hAnsiTheme="majorHAnsi" w:cstheme="majorHAnsi"/>
          <w:b/>
          <w:sz w:val="28"/>
          <w:szCs w:val="28"/>
          <w:lang w:val="en-US"/>
        </w:rPr>
        <w:t xml:space="preserve"> </w:t>
      </w:r>
      <w:r w:rsidRPr="00603A4A">
        <w:rPr>
          <w:rFonts w:asciiTheme="majorHAnsi" w:hAnsiTheme="majorHAnsi" w:cstheme="majorHAnsi"/>
          <w:b/>
          <w:sz w:val="28"/>
          <w:szCs w:val="28"/>
          <w:lang w:val="en-US"/>
        </w:rPr>
        <w:t>Tiếp tục đổi mới hình thức bồi dưỡng kiến thức về Đoàn cho thanh niên, đội viên chuẩn bị kết nạp</w:t>
      </w:r>
    </w:p>
    <w:p w:rsidR="00D37991" w:rsidRDefault="00D37991" w:rsidP="006B3889">
      <w:pPr>
        <w:pStyle w:val="ListParagraph"/>
        <w:tabs>
          <w:tab w:val="left" w:pos="993"/>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Biên tập tài liệu bồi dưỡng kiến thức về Đoàn gửi cho thanh niên, đội viên học tập, nghiên cứ</w:t>
      </w:r>
      <w:r w:rsidR="00634B80">
        <w:rPr>
          <w:rFonts w:asciiTheme="majorHAnsi" w:hAnsiTheme="majorHAnsi" w:cstheme="majorHAnsi"/>
          <w:sz w:val="28"/>
          <w:szCs w:val="28"/>
          <w:lang w:val="en-US"/>
        </w:rPr>
        <w:t>u.</w:t>
      </w:r>
    </w:p>
    <w:p w:rsidR="000C07F6" w:rsidRDefault="000C07F6" w:rsidP="00A258C6">
      <w:pPr>
        <w:pStyle w:val="ListParagraph"/>
        <w:tabs>
          <w:tab w:val="left" w:pos="993"/>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Đa dạng hóa các hình thức tìm hiểu kiến thức về Đoàn cho thanh niên, đội viên trên cơ sở đảm bảo chất lượng, hiệu quả, phù hợp đối tượng. Đối với các lớp bồi dưỡng kiến thức về Đoàn, cần lựa chọ</w:t>
      </w:r>
      <w:r w:rsidR="00634B80">
        <w:rPr>
          <w:rFonts w:asciiTheme="majorHAnsi" w:hAnsiTheme="majorHAnsi" w:cstheme="majorHAnsi"/>
          <w:sz w:val="28"/>
          <w:szCs w:val="28"/>
          <w:lang w:val="en-US"/>
        </w:rPr>
        <w:t>n báo cáo viên có</w:t>
      </w:r>
      <w:r>
        <w:rPr>
          <w:rFonts w:asciiTheme="majorHAnsi" w:hAnsiTheme="majorHAnsi" w:cstheme="majorHAnsi"/>
          <w:sz w:val="28"/>
          <w:szCs w:val="28"/>
          <w:lang w:val="en-US"/>
        </w:rPr>
        <w:t xml:space="preserve"> chất lượng để báo cáo. Những địa bàn khó khăn, đặc thù không có điều kiện tổ chứ</w:t>
      </w:r>
      <w:r w:rsidR="00EB049F">
        <w:rPr>
          <w:rFonts w:asciiTheme="majorHAnsi" w:hAnsiTheme="majorHAnsi" w:cstheme="majorHAnsi"/>
          <w:sz w:val="28"/>
          <w:szCs w:val="28"/>
          <w:lang w:val="en-US"/>
        </w:rPr>
        <w:t>c</w:t>
      </w:r>
      <w:r>
        <w:rPr>
          <w:rFonts w:asciiTheme="majorHAnsi" w:hAnsiTheme="majorHAnsi" w:cstheme="majorHAnsi"/>
          <w:sz w:val="28"/>
          <w:szCs w:val="28"/>
          <w:lang w:val="en-US"/>
        </w:rPr>
        <w:t xml:space="preserve"> lớp tập trung thì có hình thức phù hợp để thanh niên, đội viên trưởng thành đủ tuổi kết nạp Đoàn tìm hiểu, nghiên cứu sau đó kiể</w:t>
      </w:r>
      <w:r w:rsidR="00A258C6">
        <w:rPr>
          <w:rFonts w:asciiTheme="majorHAnsi" w:hAnsiTheme="majorHAnsi" w:cstheme="majorHAnsi"/>
          <w:sz w:val="28"/>
          <w:szCs w:val="28"/>
          <w:lang w:val="en-US"/>
        </w:rPr>
        <w:t xml:space="preserve">m tra, </w:t>
      </w:r>
      <w:r>
        <w:rPr>
          <w:rFonts w:asciiTheme="majorHAnsi" w:hAnsiTheme="majorHAnsi" w:cstheme="majorHAnsi"/>
          <w:sz w:val="28"/>
          <w:szCs w:val="28"/>
          <w:lang w:val="en-US"/>
        </w:rPr>
        <w:t>đánh giá bằng phương pháp viết bài thu hoạch.</w:t>
      </w:r>
    </w:p>
    <w:p w:rsidR="000C07F6" w:rsidRDefault="000C07F6" w:rsidP="006B3889">
      <w:pPr>
        <w:pStyle w:val="ListParagraph"/>
        <w:tabs>
          <w:tab w:val="left" w:pos="993"/>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Đổi mới</w:t>
      </w:r>
      <w:r w:rsidR="00B67F26">
        <w:rPr>
          <w:rFonts w:asciiTheme="majorHAnsi" w:hAnsiTheme="majorHAnsi" w:cstheme="majorHAnsi"/>
          <w:sz w:val="28"/>
          <w:szCs w:val="28"/>
          <w:lang w:val="en-US"/>
        </w:rPr>
        <w:t xml:space="preserve"> hình thức kiểm tra, đánh giá mức độ hiểu biết về Đoàn sau các lớp học bồi dưỡ</w:t>
      </w:r>
      <w:r w:rsidR="006B3889">
        <w:rPr>
          <w:rFonts w:asciiTheme="majorHAnsi" w:hAnsiTheme="majorHAnsi" w:cstheme="majorHAnsi"/>
          <w:sz w:val="28"/>
          <w:szCs w:val="28"/>
          <w:lang w:val="en-US"/>
        </w:rPr>
        <w:t xml:space="preserve">ng </w:t>
      </w:r>
      <w:proofErr w:type="gramStart"/>
      <w:r w:rsidR="006B3889">
        <w:rPr>
          <w:rFonts w:asciiTheme="majorHAnsi" w:hAnsiTheme="majorHAnsi" w:cstheme="majorHAnsi"/>
          <w:sz w:val="28"/>
          <w:szCs w:val="28"/>
          <w:lang w:val="en-US"/>
        </w:rPr>
        <w:t>theo</w:t>
      </w:r>
      <w:proofErr w:type="gramEnd"/>
      <w:r w:rsidR="006B3889">
        <w:rPr>
          <w:rFonts w:asciiTheme="majorHAnsi" w:hAnsiTheme="majorHAnsi" w:cstheme="majorHAnsi"/>
          <w:sz w:val="28"/>
          <w:szCs w:val="28"/>
          <w:lang w:val="en-US"/>
        </w:rPr>
        <w:t xml:space="preserve"> </w:t>
      </w:r>
      <w:r w:rsidR="00B67F26">
        <w:rPr>
          <w:rFonts w:asciiTheme="majorHAnsi" w:hAnsiTheme="majorHAnsi" w:cstheme="majorHAnsi"/>
          <w:sz w:val="28"/>
          <w:szCs w:val="28"/>
          <w:lang w:val="en-US"/>
        </w:rPr>
        <w:t>hướng đơn giản, nghiêm túc, khoa học; khuyến khích nội dung đánh giá kiến thức gồm các phần hiểu biết cơ bản về</w:t>
      </w:r>
      <w:r w:rsidR="00CD01C3">
        <w:rPr>
          <w:rFonts w:asciiTheme="majorHAnsi" w:hAnsiTheme="majorHAnsi" w:cstheme="majorHAnsi"/>
          <w:sz w:val="28"/>
          <w:szCs w:val="28"/>
          <w:lang w:val="en-US"/>
        </w:rPr>
        <w:t xml:space="preserve"> Đoàn </w:t>
      </w:r>
      <w:r w:rsidR="00B67F26">
        <w:rPr>
          <w:rFonts w:asciiTheme="majorHAnsi" w:hAnsiTheme="majorHAnsi" w:cstheme="majorHAnsi"/>
          <w:sz w:val="28"/>
          <w:szCs w:val="28"/>
          <w:lang w:val="en-US"/>
        </w:rPr>
        <w:t>và nhận thức của thanh niên nếu được kết nạp vào Đoàn.</w:t>
      </w:r>
    </w:p>
    <w:p w:rsidR="00B67F26" w:rsidRPr="00603A4A" w:rsidRDefault="001F3A02" w:rsidP="006B3889">
      <w:pPr>
        <w:pStyle w:val="ListParagraph"/>
        <w:tabs>
          <w:tab w:val="left" w:pos="993"/>
        </w:tabs>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5. T</w:t>
      </w:r>
      <w:r w:rsidR="00B67F26" w:rsidRPr="00603A4A">
        <w:rPr>
          <w:rFonts w:asciiTheme="majorHAnsi" w:hAnsiTheme="majorHAnsi" w:cstheme="majorHAnsi"/>
          <w:b/>
          <w:sz w:val="28"/>
          <w:szCs w:val="28"/>
          <w:lang w:val="en-US"/>
        </w:rPr>
        <w:t>hực hiện nghiêm túc tiêu chuẩn quy trình, thủ tục kết nạp đoàn viên</w:t>
      </w:r>
    </w:p>
    <w:p w:rsidR="00B67F26" w:rsidRDefault="00B67F26" w:rsidP="006B3889">
      <w:pPr>
        <w:pStyle w:val="ListParagraph"/>
        <w:tabs>
          <w:tab w:val="left" w:pos="993"/>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Các huyện, thị, thành đoàn, đoàn trực thuộc chỉ đạo tiến hành quy trình, thủ tục</w:t>
      </w:r>
      <w:r w:rsidR="00C56376">
        <w:rPr>
          <w:rFonts w:asciiTheme="majorHAnsi" w:hAnsiTheme="majorHAnsi" w:cstheme="majorHAnsi"/>
          <w:sz w:val="28"/>
          <w:szCs w:val="28"/>
          <w:lang w:val="en-US"/>
        </w:rPr>
        <w:t xml:space="preserve">, </w:t>
      </w:r>
      <w:r w:rsidR="00951655">
        <w:rPr>
          <w:rFonts w:asciiTheme="majorHAnsi" w:hAnsiTheme="majorHAnsi" w:cstheme="majorHAnsi"/>
          <w:sz w:val="28"/>
          <w:szCs w:val="28"/>
          <w:lang w:val="en-US"/>
        </w:rPr>
        <w:t>tiêu chuẩn kết nạ</w:t>
      </w:r>
      <w:r w:rsidR="00CD01C3">
        <w:rPr>
          <w:rFonts w:asciiTheme="majorHAnsi" w:hAnsiTheme="majorHAnsi" w:cstheme="majorHAnsi"/>
          <w:sz w:val="28"/>
          <w:szCs w:val="28"/>
          <w:lang w:val="en-US"/>
        </w:rPr>
        <w:t xml:space="preserve">p đoàn viên, </w:t>
      </w:r>
      <w:r w:rsidR="00951655">
        <w:rPr>
          <w:rFonts w:asciiTheme="majorHAnsi" w:hAnsiTheme="majorHAnsi" w:cstheme="majorHAnsi"/>
          <w:sz w:val="28"/>
          <w:szCs w:val="28"/>
          <w:lang w:val="en-US"/>
        </w:rPr>
        <w:t>trong đó quan tâm một số n</w:t>
      </w:r>
      <w:r w:rsidR="00FF6EE8">
        <w:rPr>
          <w:rFonts w:asciiTheme="majorHAnsi" w:hAnsiTheme="majorHAnsi" w:cstheme="majorHAnsi"/>
          <w:sz w:val="28"/>
          <w:szCs w:val="28"/>
          <w:lang w:val="en-US"/>
        </w:rPr>
        <w:t xml:space="preserve">ội </w:t>
      </w:r>
      <w:r w:rsidR="00951655">
        <w:rPr>
          <w:rFonts w:asciiTheme="majorHAnsi" w:hAnsiTheme="majorHAnsi" w:cstheme="majorHAnsi"/>
          <w:sz w:val="28"/>
          <w:szCs w:val="28"/>
          <w:lang w:val="en-US"/>
        </w:rPr>
        <w:t>dung sau:</w:t>
      </w:r>
    </w:p>
    <w:p w:rsidR="00951655" w:rsidRDefault="00951655"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Chỉ kết nạp những đội viên, thanh niên tiên tiến, có thành tích xuất sắc trong công tác, </w:t>
      </w:r>
      <w:proofErr w:type="gramStart"/>
      <w:r>
        <w:rPr>
          <w:rFonts w:asciiTheme="majorHAnsi" w:hAnsiTheme="majorHAnsi" w:cstheme="majorHAnsi"/>
          <w:sz w:val="28"/>
          <w:szCs w:val="28"/>
          <w:lang w:val="en-US"/>
        </w:rPr>
        <w:t>lao</w:t>
      </w:r>
      <w:proofErr w:type="gramEnd"/>
      <w:r>
        <w:rPr>
          <w:rFonts w:asciiTheme="majorHAnsi" w:hAnsiTheme="majorHAnsi" w:cstheme="majorHAnsi"/>
          <w:sz w:val="28"/>
          <w:szCs w:val="28"/>
          <w:lang w:val="en-US"/>
        </w:rPr>
        <w:t xml:space="preserve"> động, sản xuất, nghiên cứu… Đối với học sinh phổ thông, chỉ kết nạp đối với những học sinh có học lực khá trở lên và hạnh kiểm tốt.</w:t>
      </w:r>
    </w:p>
    <w:p w:rsidR="00951655" w:rsidRDefault="00951655"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Chi đoàn phân công đoàn viên giúp đỡ, hướng dẫn đối tượng Đoàn trong quá trình xem xét kết nạp Đoàn; hướng dẫn đối tượng tự khai lý lịch và viết đơn xin vào Đoàn (theo mẫu Sổ đoàn viên); hướng dẫn ghi thông tin trong Sổ đoàn viên.</w:t>
      </w:r>
    </w:p>
    <w:p w:rsidR="00951655" w:rsidRDefault="00951655"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Lễ kết nạp đoàn viên mới phải do chi đoàn (hoặc Đoàn trường tùy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điều kiện thực tế) tổ chức; đảm bảo tính trang trọng, gây ấn tượng sâu sắc, tạo niềm vinh dự, tự hào đối với đoàn viên mới (khuyến khích chi đoàn tổ chức l</w:t>
      </w:r>
      <w:r w:rsidR="00C56376">
        <w:rPr>
          <w:rFonts w:asciiTheme="majorHAnsi" w:hAnsiTheme="majorHAnsi" w:cstheme="majorHAnsi"/>
          <w:sz w:val="28"/>
          <w:szCs w:val="28"/>
          <w:lang w:val="en-US"/>
        </w:rPr>
        <w:t xml:space="preserve">ễ </w:t>
      </w:r>
      <w:r>
        <w:rPr>
          <w:rFonts w:asciiTheme="majorHAnsi" w:hAnsiTheme="majorHAnsi" w:cstheme="majorHAnsi"/>
          <w:sz w:val="28"/>
          <w:szCs w:val="28"/>
          <w:lang w:val="en-US"/>
        </w:rPr>
        <w:t>kết nạp tại các di tích lịch sử, cách mạng). Trong buổi lễ kết nạp phải tiến hành trao quyết định kết nạp, Thẻ đoàn viên và Huy hiệu Đoàn cho đoàn viên mới</w:t>
      </w:r>
      <w:r w:rsidR="00195517">
        <w:rPr>
          <w:rFonts w:asciiTheme="majorHAnsi" w:hAnsiTheme="majorHAnsi" w:cstheme="majorHAnsi"/>
          <w:sz w:val="28"/>
          <w:szCs w:val="28"/>
          <w:lang w:val="en-US"/>
        </w:rPr>
        <w:t>.</w:t>
      </w:r>
    </w:p>
    <w:p w:rsidR="00195517" w:rsidRDefault="00FE579F" w:rsidP="00A258C6">
      <w:pPr>
        <w:tabs>
          <w:tab w:val="left" w:pos="993"/>
        </w:tabs>
        <w:spacing w:before="120" w:after="120" w:line="276"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Ở</w:t>
      </w:r>
      <w:r w:rsidR="00195517">
        <w:rPr>
          <w:rFonts w:asciiTheme="majorHAnsi" w:hAnsiTheme="majorHAnsi" w:cstheme="majorHAnsi"/>
          <w:sz w:val="28"/>
          <w:szCs w:val="28"/>
          <w:lang w:val="en-US"/>
        </w:rPr>
        <w:t xml:space="preserve"> những nơi có điều kiệ</w:t>
      </w:r>
      <w:r w:rsidR="004B192D">
        <w:rPr>
          <w:rFonts w:asciiTheme="majorHAnsi" w:hAnsiTheme="majorHAnsi" w:cstheme="majorHAnsi"/>
          <w:sz w:val="28"/>
          <w:szCs w:val="28"/>
          <w:lang w:val="en-US"/>
        </w:rPr>
        <w:t>n nên chỉ</w:t>
      </w:r>
      <w:r w:rsidR="00195517">
        <w:rPr>
          <w:rFonts w:asciiTheme="majorHAnsi" w:hAnsiTheme="majorHAnsi" w:cstheme="majorHAnsi"/>
          <w:sz w:val="28"/>
          <w:szCs w:val="28"/>
          <w:lang w:val="en-US"/>
        </w:rPr>
        <w:t xml:space="preserve"> đạo chi đoàn tổ chức kết nạp đồng loạt vào thời gian quy định (ví dụ</w:t>
      </w:r>
      <w:r w:rsidR="003F53DF">
        <w:rPr>
          <w:rFonts w:asciiTheme="majorHAnsi" w:hAnsiTheme="majorHAnsi" w:cstheme="majorHAnsi"/>
          <w:sz w:val="28"/>
          <w:szCs w:val="28"/>
          <w:lang w:val="en-US"/>
        </w:rPr>
        <w:t xml:space="preserve">: </w:t>
      </w:r>
      <w:r w:rsidR="00195517">
        <w:rPr>
          <w:rFonts w:asciiTheme="majorHAnsi" w:hAnsiTheme="majorHAnsi" w:cstheme="majorHAnsi"/>
          <w:sz w:val="28"/>
          <w:szCs w:val="28"/>
          <w:lang w:val="en-US"/>
        </w:rPr>
        <w:t>ở các trường THPT, chỉ đạo các chi</w:t>
      </w:r>
      <w:r w:rsidR="005820F0">
        <w:rPr>
          <w:rFonts w:asciiTheme="majorHAnsi" w:hAnsiTheme="majorHAnsi" w:cstheme="majorHAnsi"/>
          <w:sz w:val="28"/>
          <w:szCs w:val="28"/>
          <w:lang w:val="en-US"/>
        </w:rPr>
        <w:t xml:space="preserve"> đoàn tổ chức kết nạp vào những ngày lễ truyền thống như ngày</w:t>
      </w:r>
      <w:r w:rsidR="00231615">
        <w:rPr>
          <w:rFonts w:asciiTheme="majorHAnsi" w:hAnsiTheme="majorHAnsi" w:cstheme="majorHAnsi"/>
          <w:sz w:val="28"/>
          <w:szCs w:val="28"/>
          <w:lang w:val="en-US"/>
        </w:rPr>
        <w:t xml:space="preserve"> </w:t>
      </w:r>
      <w:r w:rsidR="005820F0">
        <w:rPr>
          <w:rFonts w:asciiTheme="majorHAnsi" w:hAnsiTheme="majorHAnsi" w:cstheme="majorHAnsi"/>
          <w:sz w:val="28"/>
          <w:szCs w:val="28"/>
          <w:lang w:val="en-US"/>
        </w:rPr>
        <w:t xml:space="preserve">truyền thống học sinh </w:t>
      </w:r>
      <w:r w:rsidR="00231615">
        <w:rPr>
          <w:rFonts w:asciiTheme="majorHAnsi" w:hAnsiTheme="majorHAnsi" w:cstheme="majorHAnsi"/>
          <w:sz w:val="28"/>
          <w:szCs w:val="28"/>
          <w:lang w:val="en-US"/>
        </w:rPr>
        <w:t xml:space="preserve">- </w:t>
      </w:r>
      <w:r w:rsidR="005820F0">
        <w:rPr>
          <w:rFonts w:asciiTheme="majorHAnsi" w:hAnsiTheme="majorHAnsi" w:cstheme="majorHAnsi"/>
          <w:sz w:val="28"/>
          <w:szCs w:val="28"/>
          <w:lang w:val="en-US"/>
        </w:rPr>
        <w:t>sinh viên 09/1, ngày thành lập Đoàn TNCS Hồ Chí Minh 26/3…)</w:t>
      </w:r>
      <w:r w:rsidR="00231615">
        <w:rPr>
          <w:rFonts w:asciiTheme="majorHAnsi" w:hAnsiTheme="majorHAnsi" w:cstheme="majorHAnsi"/>
          <w:sz w:val="28"/>
          <w:szCs w:val="28"/>
          <w:lang w:val="en-US"/>
        </w:rPr>
        <w:t>.</w:t>
      </w:r>
    </w:p>
    <w:p w:rsidR="00231615" w:rsidRPr="00603A4A" w:rsidRDefault="00231615" w:rsidP="00A258C6">
      <w:pPr>
        <w:tabs>
          <w:tab w:val="left" w:pos="993"/>
        </w:tabs>
        <w:spacing w:before="120" w:after="120" w:line="276" w:lineRule="auto"/>
        <w:ind w:firstLine="709"/>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6. Quản lý và tiếp tục bồi dưỡng đoàn viên sau kết nạp</w:t>
      </w:r>
    </w:p>
    <w:p w:rsidR="00231615" w:rsidRPr="00603A4A" w:rsidRDefault="00231615" w:rsidP="00A258C6">
      <w:pPr>
        <w:tabs>
          <w:tab w:val="left" w:pos="993"/>
        </w:tabs>
        <w:spacing w:before="120" w:after="120" w:line="276" w:lineRule="auto"/>
        <w:ind w:firstLine="709"/>
        <w:jc w:val="both"/>
        <w:rPr>
          <w:rFonts w:asciiTheme="majorHAnsi" w:hAnsiTheme="majorHAnsi" w:cstheme="majorHAnsi"/>
          <w:b/>
          <w:i/>
          <w:sz w:val="28"/>
          <w:szCs w:val="28"/>
          <w:lang w:val="en-US"/>
        </w:rPr>
      </w:pPr>
      <w:r w:rsidRPr="00603A4A">
        <w:rPr>
          <w:rFonts w:asciiTheme="majorHAnsi" w:hAnsiTheme="majorHAnsi" w:cstheme="majorHAnsi"/>
          <w:b/>
          <w:i/>
          <w:sz w:val="28"/>
          <w:szCs w:val="28"/>
          <w:lang w:val="en-US"/>
        </w:rPr>
        <w:t>6.1</w:t>
      </w:r>
      <w:r w:rsidR="00642B7B">
        <w:rPr>
          <w:rFonts w:asciiTheme="majorHAnsi" w:hAnsiTheme="majorHAnsi" w:cstheme="majorHAnsi"/>
          <w:b/>
          <w:i/>
          <w:sz w:val="28"/>
          <w:szCs w:val="28"/>
          <w:lang w:val="en-US"/>
        </w:rPr>
        <w:t>.</w:t>
      </w:r>
      <w:r w:rsidRPr="00603A4A">
        <w:rPr>
          <w:rFonts w:asciiTheme="majorHAnsi" w:hAnsiTheme="majorHAnsi" w:cstheme="majorHAnsi"/>
          <w:b/>
          <w:i/>
          <w:sz w:val="28"/>
          <w:szCs w:val="28"/>
          <w:lang w:val="en-US"/>
        </w:rPr>
        <w:t xml:space="preserve"> Quản lý đoàn viên</w:t>
      </w:r>
    </w:p>
    <w:p w:rsidR="009D732A" w:rsidRDefault="00231615" w:rsidP="00A258C6">
      <w:pPr>
        <w:tabs>
          <w:tab w:val="left" w:pos="993"/>
        </w:tabs>
        <w:spacing w:before="120" w:after="120" w:line="276"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9D732A">
        <w:rPr>
          <w:rFonts w:asciiTheme="majorHAnsi" w:hAnsiTheme="majorHAnsi" w:cstheme="majorHAnsi"/>
          <w:sz w:val="28"/>
          <w:szCs w:val="28"/>
          <w:lang w:val="en-US"/>
        </w:rPr>
        <w:t xml:space="preserve">Công tác quản lý đoàn viên sau kết nạp </w:t>
      </w:r>
      <w:r w:rsidR="00642B7B">
        <w:rPr>
          <w:rFonts w:asciiTheme="majorHAnsi" w:hAnsiTheme="majorHAnsi" w:cstheme="majorHAnsi"/>
          <w:sz w:val="28"/>
          <w:szCs w:val="28"/>
          <w:lang w:val="en-US"/>
        </w:rPr>
        <w:t xml:space="preserve">phải </w:t>
      </w:r>
      <w:r w:rsidR="009D732A">
        <w:rPr>
          <w:rFonts w:asciiTheme="majorHAnsi" w:hAnsiTheme="majorHAnsi" w:cstheme="majorHAnsi"/>
          <w:sz w:val="28"/>
          <w:szCs w:val="28"/>
          <w:lang w:val="en-US"/>
        </w:rPr>
        <w:t>thực hiện theo quy định</w:t>
      </w:r>
      <w:r w:rsidR="00642B7B">
        <w:rPr>
          <w:rFonts w:asciiTheme="majorHAnsi" w:hAnsiTheme="majorHAnsi" w:cstheme="majorHAnsi"/>
          <w:sz w:val="28"/>
          <w:szCs w:val="28"/>
          <w:lang w:val="en-US"/>
        </w:rPr>
        <w:t>,</w:t>
      </w:r>
      <w:r w:rsidR="009D732A">
        <w:rPr>
          <w:rFonts w:asciiTheme="majorHAnsi" w:hAnsiTheme="majorHAnsi" w:cstheme="majorHAnsi"/>
          <w:sz w:val="28"/>
          <w:szCs w:val="28"/>
          <w:lang w:val="en-US"/>
        </w:rPr>
        <w:t xml:space="preserve"> </w:t>
      </w:r>
      <w:r w:rsidR="00642B7B">
        <w:rPr>
          <w:rFonts w:asciiTheme="majorHAnsi" w:hAnsiTheme="majorHAnsi" w:cstheme="majorHAnsi"/>
          <w:sz w:val="28"/>
          <w:szCs w:val="28"/>
          <w:lang w:val="en-US"/>
        </w:rPr>
        <w:t>t</w:t>
      </w:r>
      <w:r w:rsidR="009D732A">
        <w:rPr>
          <w:rFonts w:asciiTheme="majorHAnsi" w:hAnsiTheme="majorHAnsi" w:cstheme="majorHAnsi"/>
          <w:sz w:val="28"/>
          <w:szCs w:val="28"/>
          <w:lang w:val="en-US"/>
        </w:rPr>
        <w:t>rong đó, tập trung chấn chỉnh hệ thống sổ sách, hồ sơ quản lý đoàn viên của cơ sở</w:t>
      </w:r>
      <w:r w:rsidR="00642B7B">
        <w:rPr>
          <w:rFonts w:asciiTheme="majorHAnsi" w:hAnsiTheme="majorHAnsi" w:cstheme="majorHAnsi"/>
          <w:sz w:val="28"/>
          <w:szCs w:val="28"/>
          <w:lang w:val="en-US"/>
        </w:rPr>
        <w:t xml:space="preserve"> đ</w:t>
      </w:r>
      <w:r w:rsidR="009D732A">
        <w:rPr>
          <w:rFonts w:asciiTheme="majorHAnsi" w:hAnsiTheme="majorHAnsi" w:cstheme="majorHAnsi"/>
          <w:sz w:val="28"/>
          <w:szCs w:val="28"/>
          <w:lang w:val="en-US"/>
        </w:rPr>
        <w:t>oàn theo yêu cầu: mỗi chi đoàn có một Sổ</w:t>
      </w:r>
      <w:r w:rsidR="002B0483">
        <w:rPr>
          <w:rFonts w:asciiTheme="majorHAnsi" w:hAnsiTheme="majorHAnsi" w:cstheme="majorHAnsi"/>
          <w:sz w:val="28"/>
          <w:szCs w:val="28"/>
          <w:lang w:val="en-US"/>
        </w:rPr>
        <w:t xml:space="preserve"> chi đoàn; mỗi</w:t>
      </w:r>
      <w:r w:rsidR="009D732A">
        <w:rPr>
          <w:rFonts w:asciiTheme="majorHAnsi" w:hAnsiTheme="majorHAnsi" w:cstheme="majorHAnsi"/>
          <w:sz w:val="28"/>
          <w:szCs w:val="28"/>
          <w:lang w:val="en-US"/>
        </w:rPr>
        <w:t xml:space="preserve"> đoàn viên có thẻ và sổ đoàn</w:t>
      </w:r>
      <w:r w:rsidR="002B0483">
        <w:rPr>
          <w:rFonts w:asciiTheme="majorHAnsi" w:hAnsiTheme="majorHAnsi" w:cstheme="majorHAnsi"/>
          <w:sz w:val="28"/>
          <w:szCs w:val="28"/>
          <w:lang w:val="en-US"/>
        </w:rPr>
        <w:t xml:space="preserve"> viên; chi đoàn ghi </w:t>
      </w:r>
      <w:r w:rsidR="009D732A">
        <w:rPr>
          <w:rFonts w:asciiTheme="majorHAnsi" w:hAnsiTheme="majorHAnsi" w:cstheme="majorHAnsi"/>
          <w:sz w:val="28"/>
          <w:szCs w:val="28"/>
          <w:lang w:val="en-US"/>
        </w:rPr>
        <w:t>nhận xét ưu, khuyết điểm đối vớ</w:t>
      </w:r>
      <w:r w:rsidR="00642B7B">
        <w:rPr>
          <w:rFonts w:asciiTheme="majorHAnsi" w:hAnsiTheme="majorHAnsi" w:cstheme="majorHAnsi"/>
          <w:sz w:val="28"/>
          <w:szCs w:val="28"/>
          <w:lang w:val="en-US"/>
        </w:rPr>
        <w:t>i đoàn viên hàng năm; đ</w:t>
      </w:r>
      <w:r w:rsidR="009D732A">
        <w:rPr>
          <w:rFonts w:asciiTheme="majorHAnsi" w:hAnsiTheme="majorHAnsi" w:cstheme="majorHAnsi"/>
          <w:sz w:val="28"/>
          <w:szCs w:val="28"/>
          <w:lang w:val="en-US"/>
        </w:rPr>
        <w:t>oàn cơ sở có xác nhận và ký tên đóng dấu.</w:t>
      </w:r>
    </w:p>
    <w:p w:rsidR="009D732A" w:rsidRDefault="00642B7B" w:rsidP="00A258C6">
      <w:pPr>
        <w:tabs>
          <w:tab w:val="left" w:pos="993"/>
        </w:tabs>
        <w:spacing w:before="120" w:after="120" w:line="276"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Đồng thời</w:t>
      </w:r>
      <w:r w:rsidR="009D732A">
        <w:rPr>
          <w:rFonts w:asciiTheme="majorHAnsi" w:hAnsiTheme="majorHAnsi" w:cstheme="majorHAnsi"/>
          <w:sz w:val="28"/>
          <w:szCs w:val="28"/>
          <w:lang w:val="en-US"/>
        </w:rPr>
        <w:t xml:space="preserve"> sử dụng </w:t>
      </w:r>
      <w:r>
        <w:rPr>
          <w:rFonts w:asciiTheme="majorHAnsi" w:hAnsiTheme="majorHAnsi" w:cstheme="majorHAnsi"/>
          <w:sz w:val="28"/>
          <w:szCs w:val="28"/>
          <w:lang w:val="en-US"/>
        </w:rPr>
        <w:t xml:space="preserve">phần mềm Quản lý đoàn viên </w:t>
      </w:r>
      <w:r w:rsidR="009D732A">
        <w:rPr>
          <w:rFonts w:asciiTheme="majorHAnsi" w:hAnsiTheme="majorHAnsi" w:cstheme="majorHAnsi"/>
          <w:sz w:val="28"/>
          <w:szCs w:val="28"/>
          <w:lang w:val="en-US"/>
        </w:rPr>
        <w:t>trong quản lý và cập nhật tình hình đoàn viên của địa phương, đơn vị.</w:t>
      </w:r>
    </w:p>
    <w:p w:rsidR="009D732A" w:rsidRPr="00603A4A" w:rsidRDefault="009D732A" w:rsidP="00A258C6">
      <w:pPr>
        <w:tabs>
          <w:tab w:val="left" w:pos="993"/>
        </w:tabs>
        <w:spacing w:before="120" w:after="120" w:line="276" w:lineRule="auto"/>
        <w:ind w:firstLine="709"/>
        <w:jc w:val="both"/>
        <w:rPr>
          <w:rFonts w:asciiTheme="majorHAnsi" w:hAnsiTheme="majorHAnsi" w:cstheme="majorHAnsi"/>
          <w:b/>
          <w:i/>
          <w:sz w:val="28"/>
          <w:szCs w:val="28"/>
          <w:lang w:val="en-US"/>
        </w:rPr>
      </w:pPr>
      <w:r w:rsidRPr="00603A4A">
        <w:rPr>
          <w:rFonts w:asciiTheme="majorHAnsi" w:hAnsiTheme="majorHAnsi" w:cstheme="majorHAnsi"/>
          <w:b/>
          <w:i/>
          <w:sz w:val="28"/>
          <w:szCs w:val="28"/>
          <w:lang w:val="en-US"/>
        </w:rPr>
        <w:t>6.2</w:t>
      </w:r>
      <w:r w:rsidR="000931F0">
        <w:rPr>
          <w:rFonts w:asciiTheme="majorHAnsi" w:hAnsiTheme="majorHAnsi" w:cstheme="majorHAnsi"/>
          <w:b/>
          <w:i/>
          <w:sz w:val="28"/>
          <w:szCs w:val="28"/>
          <w:lang w:val="en-US"/>
        </w:rPr>
        <w:t>.</w:t>
      </w:r>
      <w:r w:rsidRPr="00603A4A">
        <w:rPr>
          <w:rFonts w:asciiTheme="majorHAnsi" w:hAnsiTheme="majorHAnsi" w:cstheme="majorHAnsi"/>
          <w:b/>
          <w:i/>
          <w:sz w:val="28"/>
          <w:szCs w:val="28"/>
          <w:lang w:val="en-US"/>
        </w:rPr>
        <w:t xml:space="preserve"> Tiếp tục bồi dưỡng đoàn viên sau kết nạp</w:t>
      </w:r>
    </w:p>
    <w:p w:rsidR="009D732A" w:rsidRDefault="009D732A" w:rsidP="00A258C6">
      <w:pPr>
        <w:tabs>
          <w:tab w:val="left" w:pos="993"/>
        </w:tabs>
        <w:spacing w:before="120" w:after="120" w:line="276"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Tiếp tục bồi dưỡng nâng cao chất lượng đoàn viên mới sau kết nạp thông qua các phong trào hành động cách mạng, các hoạt động thực tiễn củ</w:t>
      </w:r>
      <w:r w:rsidR="00634B80">
        <w:rPr>
          <w:rFonts w:asciiTheme="majorHAnsi" w:hAnsiTheme="majorHAnsi" w:cstheme="majorHAnsi"/>
          <w:sz w:val="28"/>
          <w:szCs w:val="28"/>
          <w:lang w:val="en-US"/>
        </w:rPr>
        <w:t>a Đ</w:t>
      </w:r>
      <w:r>
        <w:rPr>
          <w:rFonts w:asciiTheme="majorHAnsi" w:hAnsiTheme="majorHAnsi" w:cstheme="majorHAnsi"/>
          <w:sz w:val="28"/>
          <w:szCs w:val="28"/>
          <w:lang w:val="en-US"/>
        </w:rPr>
        <w:t>oàn; tổ chức nghiên cứu, học tập 6 bài học lý luận chính trị; tổ chức đăng ký rèn luyện đoàn viên; thông tin thường xuyên cho đoàn viên nắm bắt tình hình kinh tế, chính trị, xã hội củ</w:t>
      </w:r>
      <w:r w:rsidR="00A258C6">
        <w:rPr>
          <w:rFonts w:asciiTheme="majorHAnsi" w:hAnsiTheme="majorHAnsi" w:cstheme="majorHAnsi"/>
          <w:sz w:val="28"/>
          <w:szCs w:val="28"/>
          <w:lang w:val="en-US"/>
        </w:rPr>
        <w:t xml:space="preserve">a địa </w:t>
      </w:r>
      <w:r>
        <w:rPr>
          <w:rFonts w:asciiTheme="majorHAnsi" w:hAnsiTheme="majorHAnsi" w:cstheme="majorHAnsi"/>
          <w:sz w:val="28"/>
          <w:szCs w:val="28"/>
          <w:lang w:val="en-US"/>
        </w:rPr>
        <w:t>phương, đơn vị, thông tin thời sự trong nước và quốc t</w:t>
      </w:r>
      <w:r w:rsidR="003F53DF">
        <w:rPr>
          <w:rFonts w:asciiTheme="majorHAnsi" w:hAnsiTheme="majorHAnsi" w:cstheme="majorHAnsi"/>
          <w:sz w:val="28"/>
          <w:szCs w:val="28"/>
          <w:lang w:val="en-US"/>
        </w:rPr>
        <w:t>ế.</w:t>
      </w:r>
    </w:p>
    <w:p w:rsidR="00231615" w:rsidRDefault="009D732A" w:rsidP="00A258C6">
      <w:pPr>
        <w:tabs>
          <w:tab w:val="left" w:pos="993"/>
        </w:tabs>
        <w:spacing w:before="120" w:after="120" w:line="276"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Ban Chấp hành chi đoàn giao nhiệm vụ cụ thể, phù hợp với điều kiện và sở trường của từng đoàn viên, tạo môi trường để đoàn viên mới rèn luyện và tiếp t</w:t>
      </w:r>
      <w:r w:rsidR="002B0483">
        <w:rPr>
          <w:rFonts w:asciiTheme="majorHAnsi" w:hAnsiTheme="majorHAnsi" w:cstheme="majorHAnsi"/>
          <w:sz w:val="28"/>
          <w:szCs w:val="28"/>
          <w:lang w:val="en-US"/>
        </w:rPr>
        <w:t>ục</w:t>
      </w:r>
      <w:r>
        <w:rPr>
          <w:rFonts w:asciiTheme="majorHAnsi" w:hAnsiTheme="majorHAnsi" w:cstheme="majorHAnsi"/>
          <w:sz w:val="28"/>
          <w:szCs w:val="28"/>
          <w:lang w:val="en-US"/>
        </w:rPr>
        <w:t xml:space="preserve"> phấn đấu (</w:t>
      </w:r>
      <w:r w:rsidR="00A258C6">
        <w:rPr>
          <w:rFonts w:asciiTheme="majorHAnsi" w:hAnsiTheme="majorHAnsi" w:cstheme="majorHAnsi"/>
          <w:sz w:val="28"/>
          <w:szCs w:val="28"/>
          <w:lang w:val="en-US"/>
        </w:rPr>
        <w:t>g</w:t>
      </w:r>
      <w:r>
        <w:rPr>
          <w:rFonts w:asciiTheme="majorHAnsi" w:hAnsiTheme="majorHAnsi" w:cstheme="majorHAnsi"/>
          <w:sz w:val="28"/>
          <w:szCs w:val="28"/>
          <w:lang w:val="en-US"/>
        </w:rPr>
        <w:t>iao phụ trách phần việc tha</w:t>
      </w:r>
      <w:r w:rsidR="002B0483">
        <w:rPr>
          <w:rFonts w:asciiTheme="majorHAnsi" w:hAnsiTheme="majorHAnsi" w:cstheme="majorHAnsi"/>
          <w:sz w:val="28"/>
          <w:szCs w:val="28"/>
          <w:lang w:val="en-US"/>
        </w:rPr>
        <w:t>n</w:t>
      </w:r>
      <w:r>
        <w:rPr>
          <w:rFonts w:asciiTheme="majorHAnsi" w:hAnsiTheme="majorHAnsi" w:cstheme="majorHAnsi"/>
          <w:sz w:val="28"/>
          <w:szCs w:val="28"/>
          <w:lang w:val="en-US"/>
        </w:rPr>
        <w:t>h niên hoặc một số nội dung chuẩn bị sinh hoạ</w:t>
      </w:r>
      <w:r w:rsidR="00777E6B">
        <w:rPr>
          <w:rFonts w:asciiTheme="majorHAnsi" w:hAnsiTheme="majorHAnsi" w:cstheme="majorHAnsi"/>
          <w:sz w:val="28"/>
          <w:szCs w:val="28"/>
          <w:lang w:val="en-US"/>
        </w:rPr>
        <w:t>t chi đoàn h</w:t>
      </w:r>
      <w:r w:rsidR="002B0483">
        <w:rPr>
          <w:rFonts w:asciiTheme="majorHAnsi" w:hAnsiTheme="majorHAnsi" w:cstheme="majorHAnsi"/>
          <w:sz w:val="28"/>
          <w:szCs w:val="28"/>
          <w:lang w:val="en-US"/>
        </w:rPr>
        <w:t>àng th</w:t>
      </w:r>
      <w:r>
        <w:rPr>
          <w:rFonts w:asciiTheme="majorHAnsi" w:hAnsiTheme="majorHAnsi" w:cstheme="majorHAnsi"/>
          <w:sz w:val="28"/>
          <w:szCs w:val="28"/>
          <w:lang w:val="en-US"/>
        </w:rPr>
        <w:t xml:space="preserve">áng…).  </w:t>
      </w:r>
    </w:p>
    <w:p w:rsidR="00D574D1" w:rsidRPr="00603A4A" w:rsidRDefault="00D574D1" w:rsidP="00A258C6">
      <w:pPr>
        <w:tabs>
          <w:tab w:val="left" w:pos="993"/>
        </w:tabs>
        <w:spacing w:before="120" w:after="120" w:line="276" w:lineRule="auto"/>
        <w:ind w:firstLine="709"/>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lastRenderedPageBreak/>
        <w:t>III. TỔ CHỨC THỰC HIỆN</w:t>
      </w:r>
    </w:p>
    <w:p w:rsidR="00D574D1" w:rsidRPr="00603A4A" w:rsidRDefault="00D574D1" w:rsidP="006B3889">
      <w:pPr>
        <w:pStyle w:val="ListParagraph"/>
        <w:numPr>
          <w:ilvl w:val="0"/>
          <w:numId w:val="5"/>
        </w:numPr>
        <w:tabs>
          <w:tab w:val="left" w:pos="993"/>
        </w:tabs>
        <w:spacing w:before="120" w:after="120" w:line="276" w:lineRule="auto"/>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Tỉnh đoàn</w:t>
      </w:r>
    </w:p>
    <w:p w:rsidR="00D574D1" w:rsidRDefault="00D574D1" w:rsidP="000931F0">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Ban Tổ chức </w:t>
      </w:r>
      <w:r w:rsidR="004F7C77">
        <w:rPr>
          <w:rFonts w:asciiTheme="majorHAnsi" w:hAnsiTheme="majorHAnsi" w:cstheme="majorHAnsi"/>
          <w:sz w:val="28"/>
          <w:szCs w:val="28"/>
          <w:lang w:val="en-US"/>
        </w:rPr>
        <w:t>-</w:t>
      </w:r>
      <w:r>
        <w:rPr>
          <w:rFonts w:asciiTheme="majorHAnsi" w:hAnsiTheme="majorHAnsi" w:cstheme="majorHAnsi"/>
          <w:sz w:val="28"/>
          <w:szCs w:val="28"/>
          <w:lang w:val="en-US"/>
        </w:rPr>
        <w:t xml:space="preserve"> Kiểm tra Tỉnh đoàn xây dựng hướng dẫn, theo dõi đôn đốc các huyện, thị, thành đoàn, đoàn trực thuộ</w:t>
      </w:r>
      <w:r w:rsidR="00603A4A">
        <w:rPr>
          <w:rFonts w:asciiTheme="majorHAnsi" w:hAnsiTheme="majorHAnsi" w:cstheme="majorHAnsi"/>
          <w:sz w:val="28"/>
          <w:szCs w:val="28"/>
          <w:lang w:val="en-US"/>
        </w:rPr>
        <w:t>c t</w:t>
      </w:r>
      <w:r>
        <w:rPr>
          <w:rFonts w:asciiTheme="majorHAnsi" w:hAnsiTheme="majorHAnsi" w:cstheme="majorHAnsi"/>
          <w:sz w:val="28"/>
          <w:szCs w:val="28"/>
          <w:lang w:val="en-US"/>
        </w:rPr>
        <w:t>hực hiệ</w:t>
      </w:r>
      <w:r w:rsidR="000931F0">
        <w:rPr>
          <w:rFonts w:asciiTheme="majorHAnsi" w:hAnsiTheme="majorHAnsi" w:cstheme="majorHAnsi"/>
          <w:sz w:val="28"/>
          <w:szCs w:val="28"/>
          <w:lang w:val="en-US"/>
        </w:rPr>
        <w:t>n;</w:t>
      </w:r>
      <w:r>
        <w:rPr>
          <w:rFonts w:asciiTheme="majorHAnsi" w:hAnsiTheme="majorHAnsi" w:cstheme="majorHAnsi"/>
          <w:sz w:val="28"/>
          <w:szCs w:val="28"/>
          <w:lang w:val="en-US"/>
        </w:rPr>
        <w:t xml:space="preserve"> tiến hành kiể</w:t>
      </w:r>
      <w:r w:rsidR="00603A4A">
        <w:rPr>
          <w:rFonts w:asciiTheme="majorHAnsi" w:hAnsiTheme="majorHAnsi" w:cstheme="majorHAnsi"/>
          <w:sz w:val="28"/>
          <w:szCs w:val="28"/>
          <w:lang w:val="en-US"/>
        </w:rPr>
        <w:t>m tra và tổng</w:t>
      </w:r>
      <w:r>
        <w:rPr>
          <w:rFonts w:asciiTheme="majorHAnsi" w:hAnsiTheme="majorHAnsi" w:cstheme="majorHAnsi"/>
          <w:sz w:val="28"/>
          <w:szCs w:val="28"/>
          <w:lang w:val="en-US"/>
        </w:rPr>
        <w:t xml:space="preserve"> kết công tác thực hiện đợt kết nạp đoàn viên mới </w:t>
      </w:r>
      <w:r w:rsidRPr="00603A4A">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w:t>
      </w:r>
    </w:p>
    <w:p w:rsidR="000931F0" w:rsidRDefault="000931F0" w:rsidP="000931F0">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Phân công cán bộ phụ trách cụm thi đua, cán bộ địa bàn về chỉ đạo và dự lễ kết nạp đoàn viên mới.</w:t>
      </w:r>
    </w:p>
    <w:p w:rsidR="00D574D1" w:rsidRPr="00603A4A" w:rsidRDefault="00D574D1" w:rsidP="006B3889">
      <w:pPr>
        <w:pStyle w:val="ListParagraph"/>
        <w:numPr>
          <w:ilvl w:val="0"/>
          <w:numId w:val="5"/>
        </w:numPr>
        <w:tabs>
          <w:tab w:val="left" w:pos="993"/>
        </w:tabs>
        <w:spacing w:before="120" w:after="120" w:line="276" w:lineRule="auto"/>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Các huyện, thị, thành đoàn, đoàn trực thuộc</w:t>
      </w:r>
    </w:p>
    <w:p w:rsidR="00D574D1" w:rsidRDefault="00D574D1"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Chỉ đ</w:t>
      </w:r>
      <w:r w:rsidR="00603A4A">
        <w:rPr>
          <w:rFonts w:asciiTheme="majorHAnsi" w:hAnsiTheme="majorHAnsi" w:cstheme="majorHAnsi"/>
          <w:sz w:val="28"/>
          <w:szCs w:val="28"/>
          <w:lang w:val="en-US"/>
        </w:rPr>
        <w:t>ạo</w:t>
      </w:r>
      <w:r>
        <w:rPr>
          <w:rFonts w:asciiTheme="majorHAnsi" w:hAnsiTheme="majorHAnsi" w:cstheme="majorHAnsi"/>
          <w:sz w:val="28"/>
          <w:szCs w:val="28"/>
          <w:lang w:val="en-US"/>
        </w:rPr>
        <w:t xml:space="preserve"> triển khai đợt kết nạp đoàn viên mới </w:t>
      </w:r>
      <w:r w:rsidRPr="00603A4A">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 xml:space="preserve">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Hướng dẫn này.</w:t>
      </w:r>
    </w:p>
    <w:p w:rsidR="00D574D1" w:rsidRPr="004F7C77" w:rsidRDefault="00D574D1"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Phân công cán bộ theo dõi, giúp đỡ, thường xuyên kiểm tra việc thực hiện kết nạp đoàn viên mới </w:t>
      </w:r>
      <w:r w:rsidRPr="00603A4A">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 xml:space="preserve"> của các đơn vị. </w:t>
      </w:r>
    </w:p>
    <w:p w:rsidR="00D574D1" w:rsidRDefault="00D574D1"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Phân công các đồng chí </w:t>
      </w:r>
      <w:r w:rsidR="004D6577">
        <w:rPr>
          <w:rFonts w:asciiTheme="majorHAnsi" w:hAnsiTheme="majorHAnsi" w:cstheme="majorHAnsi"/>
          <w:sz w:val="28"/>
          <w:szCs w:val="28"/>
          <w:lang w:val="en-US"/>
        </w:rPr>
        <w:t>Ủ</w:t>
      </w:r>
      <w:r>
        <w:rPr>
          <w:rFonts w:asciiTheme="majorHAnsi" w:hAnsiTheme="majorHAnsi" w:cstheme="majorHAnsi"/>
          <w:sz w:val="28"/>
          <w:szCs w:val="28"/>
          <w:lang w:val="en-US"/>
        </w:rPr>
        <w:t xml:space="preserve">y viên Ban Thường vụ, Ban Chấp hành chỉ </w:t>
      </w:r>
      <w:proofErr w:type="gramStart"/>
      <w:r>
        <w:rPr>
          <w:rFonts w:asciiTheme="majorHAnsi" w:hAnsiTheme="majorHAnsi" w:cstheme="majorHAnsi"/>
          <w:sz w:val="28"/>
          <w:szCs w:val="28"/>
          <w:lang w:val="en-US"/>
        </w:rPr>
        <w:t>đ</w:t>
      </w:r>
      <w:r w:rsidR="004D6577">
        <w:rPr>
          <w:rFonts w:asciiTheme="majorHAnsi" w:hAnsiTheme="majorHAnsi" w:cstheme="majorHAnsi"/>
          <w:sz w:val="28"/>
          <w:szCs w:val="28"/>
          <w:lang w:val="en-US"/>
        </w:rPr>
        <w:t xml:space="preserve">ạo </w:t>
      </w:r>
      <w:r>
        <w:rPr>
          <w:rFonts w:asciiTheme="majorHAnsi" w:hAnsiTheme="majorHAnsi" w:cstheme="majorHAnsi"/>
          <w:sz w:val="28"/>
          <w:szCs w:val="28"/>
          <w:lang w:val="en-US"/>
        </w:rPr>
        <w:t xml:space="preserve"> và</w:t>
      </w:r>
      <w:proofErr w:type="gramEnd"/>
      <w:r>
        <w:rPr>
          <w:rFonts w:asciiTheme="majorHAnsi" w:hAnsiTheme="majorHAnsi" w:cstheme="majorHAnsi"/>
          <w:sz w:val="28"/>
          <w:szCs w:val="28"/>
          <w:lang w:val="en-US"/>
        </w:rPr>
        <w:t xml:space="preserve"> dự l</w:t>
      </w:r>
      <w:r w:rsidR="004D6577">
        <w:rPr>
          <w:rFonts w:asciiTheme="majorHAnsi" w:hAnsiTheme="majorHAnsi" w:cstheme="majorHAnsi"/>
          <w:sz w:val="28"/>
          <w:szCs w:val="28"/>
          <w:lang w:val="en-US"/>
        </w:rPr>
        <w:t>ễ</w:t>
      </w:r>
      <w:r>
        <w:rPr>
          <w:rFonts w:asciiTheme="majorHAnsi" w:hAnsiTheme="majorHAnsi" w:cstheme="majorHAnsi"/>
          <w:sz w:val="28"/>
          <w:szCs w:val="28"/>
          <w:lang w:val="en-US"/>
        </w:rPr>
        <w:t xml:space="preserve"> kết nạ</w:t>
      </w:r>
      <w:r w:rsidR="000931F0">
        <w:rPr>
          <w:rFonts w:asciiTheme="majorHAnsi" w:hAnsiTheme="majorHAnsi" w:cstheme="majorHAnsi"/>
          <w:sz w:val="28"/>
          <w:szCs w:val="28"/>
          <w:lang w:val="en-US"/>
        </w:rPr>
        <w:t>p đ</w:t>
      </w:r>
      <w:r>
        <w:rPr>
          <w:rFonts w:asciiTheme="majorHAnsi" w:hAnsiTheme="majorHAnsi" w:cstheme="majorHAnsi"/>
          <w:sz w:val="28"/>
          <w:szCs w:val="28"/>
          <w:lang w:val="en-US"/>
        </w:rPr>
        <w:t>oàn viên mới tạ</w:t>
      </w:r>
      <w:r w:rsidR="009264F2">
        <w:rPr>
          <w:rFonts w:asciiTheme="majorHAnsi" w:hAnsiTheme="majorHAnsi" w:cstheme="majorHAnsi"/>
          <w:sz w:val="28"/>
          <w:szCs w:val="28"/>
          <w:lang w:val="en-US"/>
        </w:rPr>
        <w:t>i c</w:t>
      </w:r>
      <w:r>
        <w:rPr>
          <w:rFonts w:asciiTheme="majorHAnsi" w:hAnsiTheme="majorHAnsi" w:cstheme="majorHAnsi"/>
          <w:sz w:val="28"/>
          <w:szCs w:val="28"/>
          <w:lang w:val="en-US"/>
        </w:rPr>
        <w:t>hi đoàn.</w:t>
      </w:r>
    </w:p>
    <w:p w:rsidR="00634B80" w:rsidRDefault="00634B80"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Chọn một đơn vị</w:t>
      </w:r>
      <w:r w:rsidR="00A1686B">
        <w:rPr>
          <w:rFonts w:asciiTheme="majorHAnsi" w:hAnsiTheme="majorHAnsi" w:cstheme="majorHAnsi"/>
          <w:sz w:val="28"/>
          <w:szCs w:val="28"/>
          <w:lang w:val="en-US"/>
        </w:rPr>
        <w:t xml:space="preserve"> </w:t>
      </w:r>
      <w:r>
        <w:rPr>
          <w:rFonts w:asciiTheme="majorHAnsi" w:hAnsiTheme="majorHAnsi" w:cstheme="majorHAnsi"/>
          <w:sz w:val="28"/>
          <w:szCs w:val="28"/>
          <w:lang w:val="en-US"/>
        </w:rPr>
        <w:t>điểm tổ chức mẫu lễ kết nạ</w:t>
      </w:r>
      <w:r w:rsidR="000931F0">
        <w:rPr>
          <w:rFonts w:asciiTheme="majorHAnsi" w:hAnsiTheme="majorHAnsi" w:cstheme="majorHAnsi"/>
          <w:sz w:val="28"/>
          <w:szCs w:val="28"/>
          <w:lang w:val="en-US"/>
        </w:rPr>
        <w:t>p đ</w:t>
      </w:r>
      <w:r>
        <w:rPr>
          <w:rFonts w:asciiTheme="majorHAnsi" w:hAnsiTheme="majorHAnsi" w:cstheme="majorHAnsi"/>
          <w:sz w:val="28"/>
          <w:szCs w:val="28"/>
          <w:lang w:val="en-US"/>
        </w:rPr>
        <w:t>oàn viên mới và báo cáo về Tỉnh đoàn để cử cán bộ tham dự.</w:t>
      </w:r>
    </w:p>
    <w:p w:rsidR="009264F2" w:rsidRPr="00603A4A" w:rsidRDefault="009264F2"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Về in mẫu Nghị quyết chuẩn y kết nạp đoàn viên lớp 85 năm Đoàn TNCS Hồ Chí Minh</w:t>
      </w:r>
      <w:r w:rsidR="005A3E77">
        <w:rPr>
          <w:rFonts w:asciiTheme="majorHAnsi" w:hAnsiTheme="majorHAnsi" w:cstheme="majorHAnsi"/>
          <w:sz w:val="28"/>
          <w:szCs w:val="28"/>
          <w:lang w:val="en-US"/>
        </w:rPr>
        <w:t xml:space="preserve">: </w:t>
      </w:r>
      <w:r w:rsidR="005B0BCD">
        <w:rPr>
          <w:rFonts w:asciiTheme="majorHAnsi" w:hAnsiTheme="majorHAnsi" w:cstheme="majorHAnsi"/>
          <w:sz w:val="28"/>
          <w:szCs w:val="28"/>
          <w:lang w:val="en-US"/>
        </w:rPr>
        <w:t xml:space="preserve">Tỉnh đoàn có gửi kèm mẫu Nghị quyết kết nạp đoàn viên mới (do Trung ương Đoàn ban hành) để thống nhất triển khai đồng bộ trong tỉnh. Các đơn vị tiến hành in ấn </w:t>
      </w:r>
      <w:proofErr w:type="gramStart"/>
      <w:r w:rsidR="005B0BCD">
        <w:rPr>
          <w:rFonts w:asciiTheme="majorHAnsi" w:hAnsiTheme="majorHAnsi" w:cstheme="majorHAnsi"/>
          <w:sz w:val="28"/>
          <w:szCs w:val="28"/>
          <w:lang w:val="en-US"/>
        </w:rPr>
        <w:t>theo</w:t>
      </w:r>
      <w:proofErr w:type="gramEnd"/>
      <w:r w:rsidR="005B0BCD">
        <w:rPr>
          <w:rFonts w:asciiTheme="majorHAnsi" w:hAnsiTheme="majorHAnsi" w:cstheme="majorHAnsi"/>
          <w:sz w:val="28"/>
          <w:szCs w:val="28"/>
          <w:lang w:val="en-US"/>
        </w:rPr>
        <w:t xml:space="preserve"> đúng mẫu (in màu), các đơn vị chưa tự in được có thể liên hệ với Ban Tổ chức - Kiểm tra Tỉnh đoàn để đăng ký số lượng (thời gian đăng ký trước ngày 15/12/2015).</w:t>
      </w:r>
    </w:p>
    <w:p w:rsidR="00D574D1" w:rsidRPr="00603A4A" w:rsidRDefault="000931F0" w:rsidP="0024680C">
      <w:pPr>
        <w:pStyle w:val="ListParagraph"/>
        <w:numPr>
          <w:ilvl w:val="0"/>
          <w:numId w:val="5"/>
        </w:numPr>
        <w:tabs>
          <w:tab w:val="left" w:pos="993"/>
        </w:tabs>
        <w:spacing w:before="120" w:after="120" w:line="276" w:lineRule="auto"/>
        <w:contextualSpacing w:val="0"/>
        <w:jc w:val="both"/>
        <w:rPr>
          <w:rFonts w:asciiTheme="majorHAnsi" w:hAnsiTheme="majorHAnsi" w:cstheme="majorHAnsi"/>
          <w:b/>
          <w:sz w:val="28"/>
          <w:szCs w:val="28"/>
          <w:lang w:val="en-US"/>
        </w:rPr>
      </w:pPr>
      <w:r>
        <w:rPr>
          <w:rFonts w:asciiTheme="majorHAnsi" w:hAnsiTheme="majorHAnsi" w:cstheme="majorHAnsi"/>
          <w:b/>
          <w:sz w:val="28"/>
          <w:szCs w:val="28"/>
          <w:lang w:val="en-US"/>
        </w:rPr>
        <w:t>Chi đoàn và đ</w:t>
      </w:r>
      <w:r w:rsidR="00722C0E" w:rsidRPr="00603A4A">
        <w:rPr>
          <w:rFonts w:asciiTheme="majorHAnsi" w:hAnsiTheme="majorHAnsi" w:cstheme="majorHAnsi"/>
          <w:b/>
          <w:sz w:val="28"/>
          <w:szCs w:val="28"/>
          <w:lang w:val="en-US"/>
        </w:rPr>
        <w:t>oàn cơ sở</w:t>
      </w:r>
    </w:p>
    <w:p w:rsidR="00722C0E" w:rsidRDefault="003F25EF"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Tiến hành khảo sát nắ</w:t>
      </w:r>
      <w:r w:rsidR="0024680C">
        <w:rPr>
          <w:rFonts w:asciiTheme="majorHAnsi" w:hAnsiTheme="majorHAnsi" w:cstheme="majorHAnsi"/>
          <w:sz w:val="28"/>
          <w:szCs w:val="28"/>
          <w:lang w:val="en-US"/>
        </w:rPr>
        <w:t>m tình hình và lập</w:t>
      </w:r>
      <w:r>
        <w:rPr>
          <w:rFonts w:asciiTheme="majorHAnsi" w:hAnsiTheme="majorHAnsi" w:cstheme="majorHAnsi"/>
          <w:sz w:val="28"/>
          <w:szCs w:val="28"/>
          <w:lang w:val="en-US"/>
        </w:rPr>
        <w:t xml:space="preserve"> danh sách thanh niên và đội viên đủ tuổi, đủ điều kiện tiêu chuẩn kết nạ</w:t>
      </w:r>
      <w:r w:rsidR="000931F0">
        <w:rPr>
          <w:rFonts w:asciiTheme="majorHAnsi" w:hAnsiTheme="majorHAnsi" w:cstheme="majorHAnsi"/>
          <w:sz w:val="28"/>
          <w:szCs w:val="28"/>
          <w:lang w:val="en-US"/>
        </w:rPr>
        <w:t>p. Phân công</w:t>
      </w:r>
      <w:r>
        <w:rPr>
          <w:rFonts w:asciiTheme="majorHAnsi" w:hAnsiTheme="majorHAnsi" w:cstheme="majorHAnsi"/>
          <w:sz w:val="28"/>
          <w:szCs w:val="28"/>
          <w:lang w:val="en-US"/>
        </w:rPr>
        <w:t xml:space="preserve"> đoàn </w:t>
      </w:r>
      <w:r w:rsidR="000931F0">
        <w:rPr>
          <w:rFonts w:asciiTheme="majorHAnsi" w:hAnsiTheme="majorHAnsi" w:cstheme="majorHAnsi"/>
          <w:sz w:val="28"/>
          <w:szCs w:val="28"/>
          <w:lang w:val="en-US"/>
        </w:rPr>
        <w:t xml:space="preserve">viên </w:t>
      </w:r>
      <w:r>
        <w:rPr>
          <w:rFonts w:asciiTheme="majorHAnsi" w:hAnsiTheme="majorHAnsi" w:cstheme="majorHAnsi"/>
          <w:sz w:val="28"/>
          <w:szCs w:val="28"/>
          <w:lang w:val="en-US"/>
        </w:rPr>
        <w:t>giúp đỡ thanh niên, đội viên; mở lớp bồi dưỡng kiến thức về Đoàn.</w:t>
      </w:r>
    </w:p>
    <w:p w:rsidR="003F25EF" w:rsidRDefault="003F25EF"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Chuẩn bị các điều kiện thủ tục kết nạp đoàn viên mới như: Thẻ đoàn, Sổ đoàn viên, huy hiệ</w:t>
      </w:r>
      <w:r w:rsidR="000931F0">
        <w:rPr>
          <w:rFonts w:asciiTheme="majorHAnsi" w:hAnsiTheme="majorHAnsi" w:cstheme="majorHAnsi"/>
          <w:sz w:val="28"/>
          <w:szCs w:val="28"/>
          <w:lang w:val="en-US"/>
        </w:rPr>
        <w:t>u Đ</w:t>
      </w:r>
      <w:r>
        <w:rPr>
          <w:rFonts w:asciiTheme="majorHAnsi" w:hAnsiTheme="majorHAnsi" w:cstheme="majorHAnsi"/>
          <w:sz w:val="28"/>
          <w:szCs w:val="28"/>
          <w:lang w:val="en-US"/>
        </w:rPr>
        <w:t>oàn… đảm bảo khi kết nạp đoàn, đoàn viên mới được trao ngay thẻ đoàn viên, huy hiệu Đoàn.</w:t>
      </w:r>
    </w:p>
    <w:p w:rsidR="003F25EF" w:rsidRDefault="003F25EF"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Chuẩn bị về thời gian, địa điểm, công tác tổ chứ</w:t>
      </w:r>
      <w:r w:rsidR="00603A4A">
        <w:rPr>
          <w:rFonts w:asciiTheme="majorHAnsi" w:hAnsiTheme="majorHAnsi" w:cstheme="majorHAnsi"/>
          <w:sz w:val="28"/>
          <w:szCs w:val="28"/>
          <w:lang w:val="en-US"/>
        </w:rPr>
        <w:t xml:space="preserve">c </w:t>
      </w:r>
      <w:r>
        <w:rPr>
          <w:rFonts w:asciiTheme="majorHAnsi" w:hAnsiTheme="majorHAnsi" w:cstheme="majorHAnsi"/>
          <w:sz w:val="28"/>
          <w:szCs w:val="28"/>
          <w:lang w:val="en-US"/>
        </w:rPr>
        <w:t xml:space="preserve">kết nạp đảm bảo để lại ấn tượng đẹp trong đoàn viên mới như: tổ chức kết nạp tại các di tích lịch sử cách </w:t>
      </w:r>
      <w:r w:rsidR="004E7578">
        <w:rPr>
          <w:rFonts w:asciiTheme="majorHAnsi" w:hAnsiTheme="majorHAnsi" w:cstheme="majorHAnsi"/>
          <w:sz w:val="28"/>
          <w:szCs w:val="28"/>
          <w:lang w:val="en-US"/>
        </w:rPr>
        <w:t>m</w:t>
      </w:r>
      <w:r>
        <w:rPr>
          <w:rFonts w:asciiTheme="majorHAnsi" w:hAnsiTheme="majorHAnsi" w:cstheme="majorHAnsi"/>
          <w:sz w:val="28"/>
          <w:szCs w:val="28"/>
          <w:lang w:val="en-US"/>
        </w:rPr>
        <w:t>ạng, công trình tranh niên; vào các ngày lễ</w:t>
      </w:r>
      <w:r w:rsidR="004E7578">
        <w:rPr>
          <w:rFonts w:asciiTheme="majorHAnsi" w:hAnsiTheme="majorHAnsi" w:cstheme="majorHAnsi"/>
          <w:sz w:val="28"/>
          <w:szCs w:val="28"/>
          <w:lang w:val="en-US"/>
        </w:rPr>
        <w:t xml:space="preserve"> kỷ</w:t>
      </w:r>
      <w:r>
        <w:rPr>
          <w:rFonts w:asciiTheme="majorHAnsi" w:hAnsiTheme="majorHAnsi" w:cstheme="majorHAnsi"/>
          <w:sz w:val="28"/>
          <w:szCs w:val="28"/>
          <w:lang w:val="en-US"/>
        </w:rPr>
        <w:t xml:space="preserve"> niệ</w:t>
      </w:r>
      <w:r w:rsidR="000931F0">
        <w:rPr>
          <w:rFonts w:asciiTheme="majorHAnsi" w:hAnsiTheme="majorHAnsi" w:cstheme="majorHAnsi"/>
          <w:sz w:val="28"/>
          <w:szCs w:val="28"/>
          <w:lang w:val="en-US"/>
        </w:rPr>
        <w:t>m,</w:t>
      </w:r>
      <w:r>
        <w:rPr>
          <w:rFonts w:asciiTheme="majorHAnsi" w:hAnsiTheme="majorHAnsi" w:cstheme="majorHAnsi"/>
          <w:sz w:val="28"/>
          <w:szCs w:val="28"/>
          <w:lang w:val="en-US"/>
        </w:rPr>
        <w:t xml:space="preserve"> các hoạt động lớn của Đoàn.</w:t>
      </w:r>
    </w:p>
    <w:p w:rsidR="00B07149" w:rsidRPr="000931F0" w:rsidRDefault="003F25EF" w:rsidP="000931F0">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Thực hiện nghiêm túc công tác đoàn vụ đối với đoàn viên mới kết nạp.</w:t>
      </w:r>
    </w:p>
    <w:p w:rsidR="00D574D1" w:rsidRPr="00603A4A" w:rsidRDefault="003F25EF" w:rsidP="000931F0">
      <w:pPr>
        <w:pStyle w:val="ListParagraph"/>
        <w:spacing w:before="120" w:after="120" w:line="276" w:lineRule="auto"/>
        <w:ind w:left="0" w:firstLine="709"/>
        <w:contextualSpacing w:val="0"/>
        <w:jc w:val="both"/>
        <w:rPr>
          <w:rFonts w:asciiTheme="majorHAnsi" w:hAnsiTheme="majorHAnsi" w:cstheme="majorHAnsi"/>
          <w:b/>
          <w:sz w:val="28"/>
          <w:szCs w:val="28"/>
          <w:lang w:val="en-US"/>
        </w:rPr>
      </w:pPr>
      <w:r w:rsidRPr="00603A4A">
        <w:rPr>
          <w:rFonts w:asciiTheme="majorHAnsi" w:hAnsiTheme="majorHAnsi" w:cstheme="majorHAnsi"/>
          <w:b/>
          <w:sz w:val="28"/>
          <w:szCs w:val="28"/>
          <w:lang w:val="en-US"/>
        </w:rPr>
        <w:t>IV.</w:t>
      </w:r>
      <w:r w:rsidR="0024680C">
        <w:rPr>
          <w:rFonts w:asciiTheme="majorHAnsi" w:hAnsiTheme="majorHAnsi" w:cstheme="majorHAnsi"/>
          <w:b/>
          <w:sz w:val="28"/>
          <w:szCs w:val="28"/>
          <w:lang w:val="en-US"/>
        </w:rPr>
        <w:t xml:space="preserve"> </w:t>
      </w:r>
      <w:r w:rsidRPr="00603A4A">
        <w:rPr>
          <w:rFonts w:asciiTheme="majorHAnsi" w:hAnsiTheme="majorHAnsi" w:cstheme="majorHAnsi"/>
          <w:b/>
          <w:sz w:val="28"/>
          <w:szCs w:val="28"/>
          <w:lang w:val="en-US"/>
        </w:rPr>
        <w:t>TIẾN ĐỘ THỰC HIỆN</w:t>
      </w:r>
    </w:p>
    <w:p w:rsidR="003F25EF" w:rsidRDefault="003F25EF" w:rsidP="00C5736E">
      <w:pPr>
        <w:pStyle w:val="ListParagraph"/>
        <w:tabs>
          <w:tab w:val="left" w:pos="993"/>
        </w:tabs>
        <w:spacing w:before="120" w:after="120" w:line="276" w:lineRule="auto"/>
        <w:ind w:left="0" w:firstLine="709"/>
        <w:contextualSpacing w:val="0"/>
        <w:jc w:val="both"/>
        <w:rPr>
          <w:rFonts w:asciiTheme="majorHAnsi" w:hAnsiTheme="majorHAnsi" w:cstheme="majorHAnsi"/>
          <w:sz w:val="28"/>
          <w:szCs w:val="28"/>
          <w:lang w:val="en-US"/>
        </w:rPr>
      </w:pPr>
      <w:r w:rsidRPr="00603A4A">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 xml:space="preserve"> được triển khai mộ</w:t>
      </w:r>
      <w:r w:rsidR="00431A4F">
        <w:rPr>
          <w:rFonts w:asciiTheme="majorHAnsi" w:hAnsiTheme="majorHAnsi" w:cstheme="majorHAnsi"/>
          <w:sz w:val="28"/>
          <w:szCs w:val="28"/>
          <w:lang w:val="en-US"/>
        </w:rPr>
        <w:t>t đợt</w:t>
      </w:r>
      <w:r>
        <w:rPr>
          <w:rFonts w:asciiTheme="majorHAnsi" w:hAnsiTheme="majorHAnsi" w:cstheme="majorHAnsi"/>
          <w:sz w:val="28"/>
          <w:szCs w:val="28"/>
          <w:lang w:val="en-US"/>
        </w:rPr>
        <w:t xml:space="preserve"> trong năm 2016, hướng đến kỷ niệm 85 năm ngày thành lập Đoàn, cụ thể:</w:t>
      </w:r>
    </w:p>
    <w:p w:rsidR="00A24A23" w:rsidRDefault="00431A4F"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Từ</w:t>
      </w:r>
      <w:r w:rsidR="005C2BC7">
        <w:rPr>
          <w:rFonts w:asciiTheme="majorHAnsi" w:hAnsiTheme="majorHAnsi" w:cstheme="majorHAnsi"/>
          <w:sz w:val="28"/>
          <w:szCs w:val="28"/>
          <w:lang w:val="en-US"/>
        </w:rPr>
        <w:t xml:space="preserve"> ngày </w:t>
      </w:r>
      <w:r w:rsidR="005B0BCD">
        <w:rPr>
          <w:rFonts w:asciiTheme="majorHAnsi" w:hAnsiTheme="majorHAnsi" w:cstheme="majorHAnsi"/>
          <w:sz w:val="28"/>
          <w:szCs w:val="28"/>
          <w:lang w:val="en-US"/>
        </w:rPr>
        <w:t>03</w:t>
      </w:r>
      <w:r w:rsidR="005C2BC7">
        <w:rPr>
          <w:rFonts w:asciiTheme="majorHAnsi" w:hAnsiTheme="majorHAnsi" w:cstheme="majorHAnsi"/>
          <w:sz w:val="28"/>
          <w:szCs w:val="28"/>
          <w:lang w:val="en-US"/>
        </w:rPr>
        <w:t>/12</w:t>
      </w:r>
      <w:r>
        <w:rPr>
          <w:rFonts w:asciiTheme="majorHAnsi" w:hAnsiTheme="majorHAnsi" w:cstheme="majorHAnsi"/>
          <w:sz w:val="28"/>
          <w:szCs w:val="28"/>
          <w:lang w:val="en-US"/>
        </w:rPr>
        <w:t>/2015 đế</w:t>
      </w:r>
      <w:r w:rsidR="005B0BCD">
        <w:rPr>
          <w:rFonts w:asciiTheme="majorHAnsi" w:hAnsiTheme="majorHAnsi" w:cstheme="majorHAnsi"/>
          <w:sz w:val="28"/>
          <w:szCs w:val="28"/>
          <w:lang w:val="en-US"/>
        </w:rPr>
        <w:t>n 13</w:t>
      </w:r>
      <w:r w:rsidR="005C2BC7">
        <w:rPr>
          <w:rFonts w:asciiTheme="majorHAnsi" w:hAnsiTheme="majorHAnsi" w:cstheme="majorHAnsi"/>
          <w:sz w:val="28"/>
          <w:szCs w:val="28"/>
          <w:lang w:val="en-US"/>
        </w:rPr>
        <w:t>/12</w:t>
      </w:r>
      <w:r>
        <w:rPr>
          <w:rFonts w:asciiTheme="majorHAnsi" w:hAnsiTheme="majorHAnsi" w:cstheme="majorHAnsi"/>
          <w:sz w:val="28"/>
          <w:szCs w:val="28"/>
          <w:lang w:val="en-US"/>
        </w:rPr>
        <w:t>/2015: các huyện, thị, thành đoàn, đoàn trực thuộc xây dựng Kế hoạch</w:t>
      </w:r>
      <w:r w:rsidR="00A24A23">
        <w:rPr>
          <w:rFonts w:asciiTheme="majorHAnsi" w:hAnsiTheme="majorHAnsi" w:cstheme="majorHAnsi"/>
          <w:sz w:val="28"/>
          <w:szCs w:val="28"/>
          <w:lang w:val="en-US"/>
        </w:rPr>
        <w:t xml:space="preserve"> hoặc hướng dẫn tổ chức bồi dưỡng và kết nạp đoàn viên mới </w:t>
      </w:r>
      <w:r w:rsidR="00A24A23" w:rsidRPr="00E101EB">
        <w:rPr>
          <w:rFonts w:asciiTheme="majorHAnsi" w:hAnsiTheme="majorHAnsi" w:cstheme="majorHAnsi"/>
          <w:i/>
          <w:sz w:val="28"/>
          <w:szCs w:val="28"/>
          <w:lang w:val="en-US"/>
        </w:rPr>
        <w:t>“Lớp đoàn viên 85 năm Đoàn TNCS Hồ Chí Minh”</w:t>
      </w:r>
      <w:r w:rsidR="00A24A23">
        <w:rPr>
          <w:rFonts w:asciiTheme="majorHAnsi" w:hAnsiTheme="majorHAnsi" w:cstheme="majorHAnsi"/>
          <w:sz w:val="28"/>
          <w:szCs w:val="28"/>
          <w:lang w:val="en-US"/>
        </w:rPr>
        <w:t>. Kế hoạch tổ chứ</w:t>
      </w:r>
      <w:r w:rsidR="00E101EB">
        <w:rPr>
          <w:rFonts w:asciiTheme="majorHAnsi" w:hAnsiTheme="majorHAnsi" w:cstheme="majorHAnsi"/>
          <w:sz w:val="28"/>
          <w:szCs w:val="28"/>
          <w:lang w:val="en-US"/>
        </w:rPr>
        <w:t>c bồi d</w:t>
      </w:r>
      <w:r w:rsidR="00A24A23">
        <w:rPr>
          <w:rFonts w:asciiTheme="majorHAnsi" w:hAnsiTheme="majorHAnsi" w:cstheme="majorHAnsi"/>
          <w:sz w:val="28"/>
          <w:szCs w:val="28"/>
          <w:lang w:val="en-US"/>
        </w:rPr>
        <w:t xml:space="preserve">ưỡng và kết nạp “Lớp đoàn viên 85 năm Đoàn TNCS Hồ Chí Minh” gửi về Tỉnh đoàn (qua Ban Tổ chức </w:t>
      </w:r>
      <w:r w:rsidR="00E101EB">
        <w:rPr>
          <w:rFonts w:asciiTheme="majorHAnsi" w:hAnsiTheme="majorHAnsi" w:cstheme="majorHAnsi"/>
          <w:sz w:val="28"/>
          <w:szCs w:val="28"/>
          <w:lang w:val="en-US"/>
        </w:rPr>
        <w:t>-</w:t>
      </w:r>
      <w:r w:rsidR="00A24A23">
        <w:rPr>
          <w:rFonts w:asciiTheme="majorHAnsi" w:hAnsiTheme="majorHAnsi" w:cstheme="majorHAnsi"/>
          <w:sz w:val="28"/>
          <w:szCs w:val="28"/>
          <w:lang w:val="en-US"/>
        </w:rPr>
        <w:t xml:space="preserve"> Kiểm tra) trướ</w:t>
      </w:r>
      <w:r w:rsidR="005B0BCD">
        <w:rPr>
          <w:rFonts w:asciiTheme="majorHAnsi" w:hAnsiTheme="majorHAnsi" w:cstheme="majorHAnsi"/>
          <w:sz w:val="28"/>
          <w:szCs w:val="28"/>
          <w:lang w:val="en-US"/>
        </w:rPr>
        <w:t>c ngày 15</w:t>
      </w:r>
      <w:r w:rsidR="004F17F8">
        <w:rPr>
          <w:rFonts w:asciiTheme="majorHAnsi" w:hAnsiTheme="majorHAnsi" w:cstheme="majorHAnsi"/>
          <w:sz w:val="28"/>
          <w:szCs w:val="28"/>
          <w:lang w:val="en-US"/>
        </w:rPr>
        <w:t>/12/2015 để tổng hợ</w:t>
      </w:r>
      <w:r w:rsidR="000931F0">
        <w:rPr>
          <w:rFonts w:asciiTheme="majorHAnsi" w:hAnsiTheme="majorHAnsi" w:cstheme="majorHAnsi"/>
          <w:sz w:val="28"/>
          <w:szCs w:val="28"/>
          <w:lang w:val="en-US"/>
        </w:rPr>
        <w:t>p, theo dõi; đồng thời, gửi danh sách chọn một đơn vị điểm tổ chức lễ kết nạp đoàn viên.</w:t>
      </w:r>
    </w:p>
    <w:p w:rsidR="004F17F8" w:rsidRDefault="004F17F8"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Từ</w:t>
      </w:r>
      <w:r w:rsidR="005B0BCD">
        <w:rPr>
          <w:rFonts w:asciiTheme="majorHAnsi" w:hAnsiTheme="majorHAnsi" w:cstheme="majorHAnsi"/>
          <w:sz w:val="28"/>
          <w:szCs w:val="28"/>
          <w:lang w:val="en-US"/>
        </w:rPr>
        <w:t xml:space="preserve"> ngày 13</w:t>
      </w:r>
      <w:r w:rsidR="00EB03D8">
        <w:rPr>
          <w:rFonts w:asciiTheme="majorHAnsi" w:hAnsiTheme="majorHAnsi" w:cstheme="majorHAnsi"/>
          <w:sz w:val="28"/>
          <w:szCs w:val="28"/>
          <w:lang w:val="en-US"/>
        </w:rPr>
        <w:t>/12</w:t>
      </w:r>
      <w:r>
        <w:rPr>
          <w:rFonts w:asciiTheme="majorHAnsi" w:hAnsiTheme="majorHAnsi" w:cstheme="majorHAnsi"/>
          <w:sz w:val="28"/>
          <w:szCs w:val="28"/>
          <w:lang w:val="en-US"/>
        </w:rPr>
        <w:t>/2015 đến 08/</w:t>
      </w:r>
      <w:r w:rsidR="00EB03D8">
        <w:rPr>
          <w:rFonts w:asciiTheme="majorHAnsi" w:hAnsiTheme="majorHAnsi" w:cstheme="majorHAnsi"/>
          <w:sz w:val="28"/>
          <w:szCs w:val="28"/>
          <w:lang w:val="en-US"/>
        </w:rPr>
        <w:t>0</w:t>
      </w:r>
      <w:r w:rsidR="000931F0">
        <w:rPr>
          <w:rFonts w:asciiTheme="majorHAnsi" w:hAnsiTheme="majorHAnsi" w:cstheme="majorHAnsi"/>
          <w:sz w:val="28"/>
          <w:szCs w:val="28"/>
          <w:lang w:val="en-US"/>
        </w:rPr>
        <w:t>1/2016: Chi đoàn, đ</w:t>
      </w:r>
      <w:r>
        <w:rPr>
          <w:rFonts w:asciiTheme="majorHAnsi" w:hAnsiTheme="majorHAnsi" w:cstheme="majorHAnsi"/>
          <w:sz w:val="28"/>
          <w:szCs w:val="28"/>
          <w:lang w:val="en-US"/>
        </w:rPr>
        <w:t>oàn cơ sở rà soát nguồn kết nạp đoàn viên, lựa chọn đối tượng kết nạp, tổ chức các lớp bồi dưỡng, kiểm tra đánh giá bài thu hoạch, phân công đoàn viên hướng dẫn, giúp đỡ thanh niên vào Đoàn.</w:t>
      </w:r>
    </w:p>
    <w:p w:rsidR="004F17F8" w:rsidRDefault="004F17F8" w:rsidP="0020631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Từ ngày 09/01/2016 đến 26/3/2016: Tiến hành kết nạp đoàn viên mới </w:t>
      </w:r>
      <w:r w:rsidRPr="00E101EB">
        <w:rPr>
          <w:rFonts w:asciiTheme="majorHAnsi" w:hAnsiTheme="majorHAnsi" w:cstheme="majorHAnsi"/>
          <w:i/>
          <w:sz w:val="28"/>
          <w:szCs w:val="28"/>
          <w:lang w:val="en-US"/>
        </w:rPr>
        <w:t>“Lớp đoàn viên 85 năm Đoàn TNCS Hồ Chí Minh”</w:t>
      </w:r>
      <w:r>
        <w:rPr>
          <w:rFonts w:asciiTheme="majorHAnsi" w:hAnsiTheme="majorHAnsi" w:cstheme="majorHAnsi"/>
          <w:sz w:val="28"/>
          <w:szCs w:val="28"/>
          <w:lang w:val="en-US"/>
        </w:rPr>
        <w:t>.</w:t>
      </w:r>
    </w:p>
    <w:p w:rsidR="004F17F8" w:rsidRDefault="000931F0" w:rsidP="00B07149">
      <w:pPr>
        <w:pStyle w:val="ListParagraph"/>
        <w:numPr>
          <w:ilvl w:val="0"/>
          <w:numId w:val="3"/>
        </w:numPr>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C</w:t>
      </w:r>
      <w:r w:rsidR="004F17F8">
        <w:rPr>
          <w:rFonts w:asciiTheme="majorHAnsi" w:hAnsiTheme="majorHAnsi" w:cstheme="majorHAnsi"/>
          <w:sz w:val="28"/>
          <w:szCs w:val="28"/>
          <w:lang w:val="en-US"/>
        </w:rPr>
        <w:t>ác huyện, thị</w:t>
      </w:r>
      <w:r w:rsidR="00E101EB">
        <w:rPr>
          <w:rFonts w:asciiTheme="majorHAnsi" w:hAnsiTheme="majorHAnsi" w:cstheme="majorHAnsi"/>
          <w:sz w:val="28"/>
          <w:szCs w:val="28"/>
          <w:lang w:val="en-US"/>
        </w:rPr>
        <w:t>, thành</w:t>
      </w:r>
      <w:r w:rsidR="004F17F8">
        <w:rPr>
          <w:rFonts w:asciiTheme="majorHAnsi" w:hAnsiTheme="majorHAnsi" w:cstheme="majorHAnsi"/>
          <w:sz w:val="28"/>
          <w:szCs w:val="28"/>
          <w:lang w:val="en-US"/>
        </w:rPr>
        <w:t xml:space="preserve"> đoàn</w:t>
      </w:r>
      <w:r w:rsidR="00E101EB">
        <w:rPr>
          <w:rFonts w:asciiTheme="majorHAnsi" w:hAnsiTheme="majorHAnsi" w:cstheme="majorHAnsi"/>
          <w:sz w:val="28"/>
          <w:szCs w:val="28"/>
          <w:lang w:val="en-US"/>
        </w:rPr>
        <w:t>, đoàn trực thuộc</w:t>
      </w:r>
      <w:r w:rsidR="004F17F8">
        <w:rPr>
          <w:rFonts w:asciiTheme="majorHAnsi" w:hAnsiTheme="majorHAnsi" w:cstheme="majorHAnsi"/>
          <w:sz w:val="28"/>
          <w:szCs w:val="28"/>
          <w:lang w:val="en-US"/>
        </w:rPr>
        <w:t xml:space="preserve"> báo cáo kết quả kết nạp </w:t>
      </w:r>
      <w:r w:rsidR="004F17F8" w:rsidRPr="00A37877">
        <w:rPr>
          <w:rFonts w:asciiTheme="majorHAnsi" w:hAnsiTheme="majorHAnsi" w:cstheme="majorHAnsi"/>
          <w:i/>
          <w:sz w:val="28"/>
          <w:szCs w:val="28"/>
          <w:lang w:val="en-US"/>
        </w:rPr>
        <w:t>“Lớp đoàn viên 85 năm Đoàn TNCS Hồ</w:t>
      </w:r>
      <w:r w:rsidR="00A37877">
        <w:rPr>
          <w:rFonts w:asciiTheme="majorHAnsi" w:hAnsiTheme="majorHAnsi" w:cstheme="majorHAnsi"/>
          <w:i/>
          <w:sz w:val="28"/>
          <w:szCs w:val="28"/>
          <w:lang w:val="en-US"/>
        </w:rPr>
        <w:t xml:space="preserve"> Chí Minh”</w:t>
      </w:r>
      <w:r w:rsidR="00A37877">
        <w:rPr>
          <w:rFonts w:asciiTheme="majorHAnsi" w:hAnsiTheme="majorHAnsi" w:cstheme="majorHAnsi"/>
          <w:sz w:val="28"/>
          <w:szCs w:val="28"/>
          <w:lang w:val="en-US"/>
        </w:rPr>
        <w:t>.</w:t>
      </w:r>
      <w:r w:rsidR="004F17F8">
        <w:rPr>
          <w:rFonts w:asciiTheme="majorHAnsi" w:hAnsiTheme="majorHAnsi" w:cstheme="majorHAnsi"/>
          <w:sz w:val="28"/>
          <w:szCs w:val="28"/>
          <w:lang w:val="en-US"/>
        </w:rPr>
        <w:t xml:space="preserve"> Báo cáo kết quả bồi dưỡng, kết nạp và báo cáo tổng kết “Lớp đoàn viên 85 năm Đoàn TNCS Hồ Chí Minh” kèm theo phụ lục số liệu (theo mẫu đính kèm) gửi về Tỉnh đoàn (qua Ban Tổ chứ</w:t>
      </w:r>
      <w:r w:rsidR="00E101EB">
        <w:rPr>
          <w:rFonts w:asciiTheme="majorHAnsi" w:hAnsiTheme="majorHAnsi" w:cstheme="majorHAnsi"/>
          <w:sz w:val="28"/>
          <w:szCs w:val="28"/>
          <w:lang w:val="en-US"/>
        </w:rPr>
        <w:t xml:space="preserve">c - </w:t>
      </w:r>
      <w:r w:rsidR="004F17F8">
        <w:rPr>
          <w:rFonts w:asciiTheme="majorHAnsi" w:hAnsiTheme="majorHAnsi" w:cstheme="majorHAnsi"/>
          <w:sz w:val="28"/>
          <w:szCs w:val="28"/>
          <w:lang w:val="en-US"/>
        </w:rPr>
        <w:t>Kiể</w:t>
      </w:r>
      <w:r w:rsidR="00E101EB">
        <w:rPr>
          <w:rFonts w:asciiTheme="majorHAnsi" w:hAnsiTheme="majorHAnsi" w:cstheme="majorHAnsi"/>
          <w:sz w:val="28"/>
          <w:szCs w:val="28"/>
          <w:lang w:val="en-US"/>
        </w:rPr>
        <w:t xml:space="preserve">m tra, </w:t>
      </w:r>
      <w:r w:rsidR="004F17F8">
        <w:rPr>
          <w:rFonts w:asciiTheme="majorHAnsi" w:hAnsiTheme="majorHAnsi" w:cstheme="majorHAnsi"/>
          <w:sz w:val="28"/>
          <w:szCs w:val="28"/>
          <w:lang w:val="en-US"/>
        </w:rPr>
        <w:t>email:</w:t>
      </w:r>
      <w:r w:rsidR="00E101EB">
        <w:rPr>
          <w:rFonts w:asciiTheme="majorHAnsi" w:hAnsiTheme="majorHAnsi" w:cstheme="majorHAnsi"/>
          <w:sz w:val="28"/>
          <w:szCs w:val="28"/>
          <w:lang w:val="en-US"/>
        </w:rPr>
        <w:t xml:space="preserve"> </w:t>
      </w:r>
      <w:r w:rsidR="004F17F8">
        <w:rPr>
          <w:rFonts w:asciiTheme="majorHAnsi" w:hAnsiTheme="majorHAnsi" w:cstheme="majorHAnsi"/>
          <w:sz w:val="28"/>
          <w:szCs w:val="28"/>
          <w:lang w:val="en-US"/>
        </w:rPr>
        <w:t>bantochuc_kiemtra@yahoo.com.vn) trướ</w:t>
      </w:r>
      <w:r>
        <w:rPr>
          <w:rFonts w:asciiTheme="majorHAnsi" w:hAnsiTheme="majorHAnsi" w:cstheme="majorHAnsi"/>
          <w:sz w:val="28"/>
          <w:szCs w:val="28"/>
          <w:lang w:val="en-US"/>
        </w:rPr>
        <w:t>c ngày 28</w:t>
      </w:r>
      <w:r w:rsidR="004F17F8">
        <w:rPr>
          <w:rFonts w:asciiTheme="majorHAnsi" w:hAnsiTheme="majorHAnsi" w:cstheme="majorHAnsi"/>
          <w:sz w:val="28"/>
          <w:szCs w:val="28"/>
          <w:lang w:val="en-US"/>
        </w:rPr>
        <w:t>/3/2016.</w:t>
      </w:r>
    </w:p>
    <w:p w:rsidR="004F17F8" w:rsidRDefault="004F17F8" w:rsidP="00B07149">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Sau thời gian 26/3/2016, các huyện, thị, thành đoàn, đoàn trực thuộc thực hiện kết nạp đoàn viên mới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quy định của Điều lệ và Hướng dẫn thực hiện Điều lệ Đoàn.</w:t>
      </w:r>
    </w:p>
    <w:p w:rsidR="004F17F8" w:rsidRPr="005B0BCD" w:rsidRDefault="004F17F8" w:rsidP="005B0BCD">
      <w:pPr>
        <w:pStyle w:val="ListParagraph"/>
        <w:tabs>
          <w:tab w:val="left" w:pos="851"/>
        </w:tabs>
        <w:spacing w:before="120" w:after="120" w:line="276" w:lineRule="auto"/>
        <w:ind w:left="0" w:firstLine="709"/>
        <w:contextualSpacing w:val="0"/>
        <w:jc w:val="both"/>
        <w:rPr>
          <w:rFonts w:asciiTheme="majorHAnsi" w:hAnsiTheme="majorHAnsi" w:cstheme="majorHAnsi"/>
          <w:sz w:val="28"/>
          <w:szCs w:val="28"/>
          <w:lang w:val="en-US"/>
        </w:rPr>
      </w:pPr>
      <w:r>
        <w:rPr>
          <w:rFonts w:asciiTheme="majorHAnsi" w:hAnsiTheme="majorHAnsi" w:cstheme="majorHAnsi"/>
          <w:sz w:val="28"/>
          <w:szCs w:val="28"/>
          <w:lang w:val="en-US"/>
        </w:rPr>
        <w:t>Ban Thường vụ Tỉnh đoàn đề nghị các huyện, thị, thành đoàn, đoàn trực thuộc thực hiện tốt nội dung Hướng dẫn này.</w:t>
      </w:r>
    </w:p>
    <w:p w:rsidR="00E225EB" w:rsidRPr="00D671CC" w:rsidRDefault="00E225EB" w:rsidP="00E225EB">
      <w:pPr>
        <w:spacing w:before="120" w:after="120"/>
        <w:jc w:val="both"/>
        <w:rPr>
          <w:rFonts w:asciiTheme="majorHAnsi" w:hAnsiTheme="majorHAnsi" w:cstheme="majorHAnsi"/>
          <w:sz w:val="12"/>
          <w:szCs w:val="12"/>
        </w:rPr>
      </w:pPr>
    </w:p>
    <w:tbl>
      <w:tblPr>
        <w:tblW w:w="9293" w:type="dxa"/>
        <w:tblLayout w:type="fixed"/>
        <w:tblLook w:val="01E0" w:firstRow="1" w:lastRow="1" w:firstColumn="1" w:lastColumn="1" w:noHBand="0" w:noVBand="0"/>
      </w:tblPr>
      <w:tblGrid>
        <w:gridCol w:w="4253"/>
        <w:gridCol w:w="5040"/>
      </w:tblGrid>
      <w:tr w:rsidR="00E225EB" w:rsidRPr="00274F56" w:rsidTr="00B8044D">
        <w:tc>
          <w:tcPr>
            <w:tcW w:w="4253" w:type="dxa"/>
            <w:shd w:val="clear" w:color="auto" w:fill="auto"/>
          </w:tcPr>
          <w:p w:rsidR="00E225EB" w:rsidRPr="003F79A9" w:rsidRDefault="00E225EB" w:rsidP="00B8044D">
            <w:pPr>
              <w:spacing w:after="0"/>
              <w:rPr>
                <w:rFonts w:asciiTheme="majorHAnsi" w:hAnsiTheme="majorHAnsi" w:cstheme="majorHAnsi"/>
                <w:b/>
              </w:rPr>
            </w:pPr>
          </w:p>
          <w:p w:rsidR="00E225EB" w:rsidRPr="00E225EB" w:rsidRDefault="00E225EB" w:rsidP="00E225EB">
            <w:pPr>
              <w:spacing w:after="0"/>
              <w:ind w:right="420"/>
              <w:rPr>
                <w:rFonts w:asciiTheme="majorHAnsi" w:hAnsiTheme="majorHAnsi" w:cstheme="majorHAnsi"/>
                <w:b/>
                <w:sz w:val="24"/>
                <w:szCs w:val="24"/>
              </w:rPr>
            </w:pPr>
            <w:r w:rsidRPr="00371E6E">
              <w:rPr>
                <w:rFonts w:asciiTheme="majorHAnsi" w:hAnsiTheme="majorHAnsi" w:cstheme="majorHAnsi"/>
                <w:b/>
                <w:sz w:val="24"/>
                <w:szCs w:val="24"/>
              </w:rPr>
              <w:t xml:space="preserve">Nơi nhận:                                                                                                        </w:t>
            </w:r>
          </w:p>
          <w:p w:rsidR="00E225EB" w:rsidRPr="00B010CA" w:rsidRDefault="00E225EB" w:rsidP="00B8044D">
            <w:pPr>
              <w:tabs>
                <w:tab w:val="center" w:pos="6719"/>
              </w:tabs>
              <w:spacing w:after="0" w:line="240" w:lineRule="auto"/>
              <w:rPr>
                <w:rFonts w:ascii="Times New Roman" w:eastAsia="Times New Roman" w:hAnsi="Times New Roman" w:cs="Times New Roman"/>
                <w:lang w:val="pl-PL"/>
              </w:rPr>
            </w:pPr>
            <w:r>
              <w:rPr>
                <w:rFonts w:ascii="Times New Roman" w:eastAsia="Times New Roman" w:hAnsi="Times New Roman" w:cs="Times New Roman"/>
                <w:lang w:val="pl-PL"/>
              </w:rPr>
              <w:t xml:space="preserve">- BTC </w:t>
            </w:r>
            <w:r w:rsidRPr="00B010CA">
              <w:rPr>
                <w:rFonts w:ascii="Times New Roman" w:eastAsia="Times New Roman" w:hAnsi="Times New Roman" w:cs="Times New Roman"/>
                <w:lang w:val="pl-PL"/>
              </w:rPr>
              <w:t>Trung ương Đoàn;</w:t>
            </w:r>
            <w:r w:rsidRPr="00B010CA">
              <w:rPr>
                <w:rFonts w:ascii="Times New Roman" w:eastAsia="Times New Roman" w:hAnsi="Times New Roman" w:cs="Times New Roman"/>
                <w:lang w:val="pl-PL"/>
              </w:rPr>
              <w:tab/>
              <w:t xml:space="preserve">                                                       </w:t>
            </w:r>
          </w:p>
          <w:p w:rsidR="00E225EB" w:rsidRPr="00B010CA" w:rsidRDefault="00E225EB" w:rsidP="00B8044D">
            <w:pPr>
              <w:tabs>
                <w:tab w:val="center" w:pos="6719"/>
              </w:tabs>
              <w:spacing w:after="0" w:line="240" w:lineRule="auto"/>
              <w:rPr>
                <w:rFonts w:ascii="Times New Roman" w:eastAsia="Times New Roman" w:hAnsi="Times New Roman" w:cs="Times New Roman"/>
                <w:i/>
                <w:lang w:val="pl-PL"/>
              </w:rPr>
            </w:pPr>
            <w:r w:rsidRPr="00B010CA">
              <w:rPr>
                <w:rFonts w:ascii="Times New Roman" w:eastAsia="Times New Roman" w:hAnsi="Times New Roman" w:cs="Times New Roman"/>
                <w:lang w:val="pl-PL"/>
              </w:rPr>
              <w:t xml:space="preserve">- TT, các ban Tỉnh đoàn;                                                                  </w:t>
            </w:r>
          </w:p>
          <w:p w:rsidR="00E225EB" w:rsidRPr="00B010CA" w:rsidRDefault="00E225EB" w:rsidP="00B8044D">
            <w:pPr>
              <w:tabs>
                <w:tab w:val="center" w:pos="6719"/>
              </w:tabs>
              <w:spacing w:after="0" w:line="240" w:lineRule="auto"/>
              <w:rPr>
                <w:rFonts w:ascii="Times New Roman" w:eastAsia="Times New Roman" w:hAnsi="Times New Roman" w:cs="Times New Roman"/>
                <w:lang w:val="pl-PL"/>
              </w:rPr>
            </w:pPr>
            <w:r w:rsidRPr="00B010CA">
              <w:rPr>
                <w:rFonts w:ascii="Times New Roman" w:eastAsia="Times New Roman" w:hAnsi="Times New Roman" w:cs="Times New Roman"/>
                <w:lang w:val="pl-PL"/>
              </w:rPr>
              <w:t xml:space="preserve">- Các huyện, thị, thành đoàn, </w:t>
            </w:r>
          </w:p>
          <w:p w:rsidR="00E225EB" w:rsidRPr="00B010CA" w:rsidRDefault="00E225EB" w:rsidP="00B8044D">
            <w:pPr>
              <w:tabs>
                <w:tab w:val="center" w:pos="6719"/>
              </w:tabs>
              <w:spacing w:after="0" w:line="240" w:lineRule="auto"/>
              <w:rPr>
                <w:rFonts w:ascii="Times New Roman" w:eastAsia="Times New Roman" w:hAnsi="Times New Roman" w:cs="Times New Roman"/>
                <w:lang w:val="pl-PL"/>
              </w:rPr>
            </w:pPr>
            <w:r w:rsidRPr="00B010CA">
              <w:rPr>
                <w:rFonts w:ascii="Times New Roman" w:eastAsia="Times New Roman" w:hAnsi="Times New Roman" w:cs="Times New Roman"/>
                <w:lang w:val="pl-PL"/>
              </w:rPr>
              <w:t>đoàn trực thuộc;</w:t>
            </w:r>
          </w:p>
          <w:p w:rsidR="00E225EB" w:rsidRPr="00B010CA" w:rsidRDefault="00E225EB" w:rsidP="00B8044D">
            <w:pPr>
              <w:tabs>
                <w:tab w:val="center" w:pos="6719"/>
              </w:tabs>
              <w:spacing w:after="0" w:line="240" w:lineRule="auto"/>
              <w:rPr>
                <w:rFonts w:ascii="Times New Roman" w:eastAsia="Times New Roman" w:hAnsi="Times New Roman" w:cs="Times New Roman"/>
                <w:sz w:val="24"/>
                <w:szCs w:val="24"/>
                <w:lang w:val="pl-PL"/>
              </w:rPr>
            </w:pPr>
            <w:r w:rsidRPr="00B010CA">
              <w:rPr>
                <w:rFonts w:ascii="Times New Roman" w:eastAsia="Times New Roman" w:hAnsi="Times New Roman" w:cs="Times New Roman"/>
                <w:lang w:val="pl-PL"/>
              </w:rPr>
              <w:t>- Lưu VP, Ban TC-KT.</w:t>
            </w:r>
            <w:r w:rsidRPr="00B010CA">
              <w:rPr>
                <w:rFonts w:ascii="Times New Roman" w:eastAsia="Times New Roman" w:hAnsi="Times New Roman" w:cs="Times New Roman"/>
                <w:b/>
                <w:lang w:val="pl-PL"/>
              </w:rPr>
              <w:t xml:space="preserve"> </w:t>
            </w:r>
            <w:r w:rsidRPr="00B010CA">
              <w:rPr>
                <w:rFonts w:ascii="Times New Roman" w:eastAsia="Times New Roman" w:hAnsi="Times New Roman" w:cs="Times New Roman"/>
                <w:b/>
                <w:lang w:val="pl-PL"/>
              </w:rPr>
              <w:tab/>
            </w:r>
            <w:r w:rsidRPr="00B010CA">
              <w:rPr>
                <w:rFonts w:ascii="Times New Roman" w:eastAsia="Times New Roman" w:hAnsi="Times New Roman" w:cs="Times New Roman"/>
                <w:sz w:val="24"/>
                <w:szCs w:val="24"/>
                <w:lang w:val="pl-PL"/>
              </w:rPr>
              <w:tab/>
              <w:t xml:space="preserve">                                                                                                  </w:t>
            </w:r>
          </w:p>
          <w:p w:rsidR="00E225EB" w:rsidRPr="00B010CA" w:rsidRDefault="00E225EB" w:rsidP="00B8044D">
            <w:pPr>
              <w:spacing w:after="0"/>
              <w:rPr>
                <w:rFonts w:asciiTheme="majorHAnsi" w:hAnsiTheme="majorHAnsi" w:cstheme="majorHAnsi"/>
              </w:rPr>
            </w:pPr>
          </w:p>
        </w:tc>
        <w:tc>
          <w:tcPr>
            <w:tcW w:w="5040" w:type="dxa"/>
            <w:shd w:val="clear" w:color="auto" w:fill="auto"/>
          </w:tcPr>
          <w:p w:rsidR="00E225EB" w:rsidRPr="00B010CA" w:rsidRDefault="00E225EB" w:rsidP="00B8044D">
            <w:pPr>
              <w:spacing w:after="0"/>
              <w:ind w:left="-201" w:firstLine="201"/>
              <w:jc w:val="both"/>
              <w:rPr>
                <w:rFonts w:asciiTheme="majorHAnsi" w:hAnsiTheme="majorHAnsi" w:cstheme="majorHAnsi"/>
                <w:b/>
                <w:sz w:val="28"/>
                <w:szCs w:val="28"/>
              </w:rPr>
            </w:pPr>
            <w:r w:rsidRPr="00993140">
              <w:rPr>
                <w:rFonts w:asciiTheme="majorHAnsi" w:hAnsiTheme="majorHAnsi" w:cstheme="majorHAnsi"/>
                <w:b/>
                <w:sz w:val="28"/>
                <w:szCs w:val="28"/>
              </w:rPr>
              <w:t xml:space="preserve">TM. </w:t>
            </w:r>
            <w:r w:rsidRPr="00B010CA">
              <w:rPr>
                <w:rFonts w:asciiTheme="majorHAnsi" w:hAnsiTheme="majorHAnsi" w:cstheme="majorHAnsi"/>
                <w:b/>
                <w:sz w:val="28"/>
                <w:szCs w:val="28"/>
              </w:rPr>
              <w:t>BAN THƯỜNG VỤ TỈNH ĐOÀN</w:t>
            </w:r>
          </w:p>
          <w:p w:rsidR="00E225EB" w:rsidRPr="00B010CA" w:rsidRDefault="00E225EB" w:rsidP="00B8044D">
            <w:pPr>
              <w:tabs>
                <w:tab w:val="left" w:pos="1200"/>
              </w:tabs>
              <w:spacing w:after="0"/>
              <w:jc w:val="both"/>
              <w:rPr>
                <w:rFonts w:asciiTheme="majorHAnsi" w:hAnsiTheme="majorHAnsi" w:cstheme="majorHAnsi"/>
                <w:sz w:val="28"/>
                <w:szCs w:val="28"/>
              </w:rPr>
            </w:pPr>
            <w:r>
              <w:rPr>
                <w:rFonts w:asciiTheme="majorHAnsi" w:hAnsiTheme="majorHAnsi" w:cstheme="majorHAnsi"/>
                <w:b/>
                <w:sz w:val="28"/>
                <w:szCs w:val="28"/>
              </w:rPr>
              <w:tab/>
              <w:t xml:space="preserve">      </w:t>
            </w:r>
            <w:r w:rsidRPr="00B010CA">
              <w:rPr>
                <w:rFonts w:asciiTheme="majorHAnsi" w:hAnsiTheme="majorHAnsi" w:cstheme="majorHAnsi"/>
                <w:sz w:val="28"/>
                <w:szCs w:val="28"/>
              </w:rPr>
              <w:t>PHÓ BÍ THƯ</w:t>
            </w:r>
          </w:p>
          <w:p w:rsidR="00E225EB" w:rsidRPr="00274F56" w:rsidRDefault="00E225EB" w:rsidP="00B8044D">
            <w:pPr>
              <w:spacing w:before="120" w:after="0"/>
              <w:jc w:val="both"/>
              <w:rPr>
                <w:rFonts w:asciiTheme="majorHAnsi" w:hAnsiTheme="majorHAnsi" w:cstheme="majorHAnsi"/>
                <w:b/>
                <w:sz w:val="28"/>
                <w:szCs w:val="28"/>
              </w:rPr>
            </w:pPr>
          </w:p>
          <w:p w:rsidR="00E225EB" w:rsidRPr="00494794" w:rsidRDefault="00072A01" w:rsidP="00B8044D">
            <w:pPr>
              <w:spacing w:before="120" w:after="0"/>
              <w:jc w:val="center"/>
              <w:rPr>
                <w:rFonts w:asciiTheme="majorHAnsi" w:hAnsiTheme="majorHAnsi" w:cstheme="majorHAnsi"/>
                <w:i/>
                <w:sz w:val="28"/>
                <w:szCs w:val="28"/>
                <w:lang w:val="en-US"/>
              </w:rPr>
            </w:pPr>
            <w:r w:rsidRPr="00494794">
              <w:rPr>
                <w:rFonts w:asciiTheme="majorHAnsi" w:hAnsiTheme="majorHAnsi" w:cstheme="majorHAnsi"/>
                <w:i/>
                <w:sz w:val="28"/>
                <w:szCs w:val="28"/>
                <w:lang w:val="en-US"/>
              </w:rPr>
              <w:t>(đã ký)</w:t>
            </w:r>
          </w:p>
          <w:p w:rsidR="00E225EB" w:rsidRDefault="00E225EB" w:rsidP="00B8044D">
            <w:pPr>
              <w:rPr>
                <w:rFonts w:asciiTheme="majorHAnsi" w:hAnsiTheme="majorHAnsi" w:cstheme="majorHAnsi"/>
                <w:sz w:val="28"/>
                <w:szCs w:val="28"/>
              </w:rPr>
            </w:pPr>
          </w:p>
          <w:p w:rsidR="000931F0" w:rsidRDefault="00E225EB" w:rsidP="00B8044D">
            <w:pPr>
              <w:tabs>
                <w:tab w:val="left" w:pos="1890"/>
              </w:tabs>
              <w:ind w:right="347"/>
              <w:rPr>
                <w:rFonts w:asciiTheme="majorHAnsi" w:hAnsiTheme="majorHAnsi" w:cstheme="majorHAnsi"/>
                <w:sz w:val="28"/>
                <w:szCs w:val="28"/>
              </w:rPr>
            </w:pPr>
            <w:r>
              <w:rPr>
                <w:rFonts w:asciiTheme="majorHAnsi" w:hAnsiTheme="majorHAnsi" w:cstheme="majorHAnsi"/>
                <w:sz w:val="28"/>
                <w:szCs w:val="28"/>
              </w:rPr>
              <w:t xml:space="preserve">                 </w:t>
            </w:r>
            <w:bookmarkStart w:id="0" w:name="_GoBack"/>
            <w:bookmarkEnd w:id="0"/>
            <w:r>
              <w:rPr>
                <w:rFonts w:asciiTheme="majorHAnsi" w:hAnsiTheme="majorHAnsi" w:cstheme="majorHAnsi"/>
                <w:sz w:val="28"/>
                <w:szCs w:val="28"/>
              </w:rPr>
              <w:t xml:space="preserve">    </w:t>
            </w:r>
          </w:p>
          <w:p w:rsidR="00E225EB" w:rsidRPr="00B010CA" w:rsidRDefault="000931F0" w:rsidP="00B8044D">
            <w:pPr>
              <w:tabs>
                <w:tab w:val="left" w:pos="1890"/>
              </w:tabs>
              <w:ind w:right="347"/>
              <w:rPr>
                <w:rFonts w:asciiTheme="majorHAnsi" w:hAnsiTheme="majorHAnsi" w:cstheme="majorHAnsi"/>
                <w:sz w:val="28"/>
                <w:szCs w:val="28"/>
              </w:rPr>
            </w:pPr>
            <w:r w:rsidRPr="009264F2">
              <w:rPr>
                <w:rFonts w:asciiTheme="majorHAnsi" w:hAnsiTheme="majorHAnsi" w:cstheme="majorHAnsi"/>
                <w:sz w:val="28"/>
                <w:szCs w:val="28"/>
              </w:rPr>
              <w:t xml:space="preserve">                     </w:t>
            </w:r>
            <w:r w:rsidR="00E225EB">
              <w:rPr>
                <w:rFonts w:asciiTheme="majorHAnsi" w:hAnsiTheme="majorHAnsi" w:cstheme="majorHAnsi"/>
                <w:sz w:val="28"/>
                <w:szCs w:val="28"/>
              </w:rPr>
              <w:t xml:space="preserve"> </w:t>
            </w:r>
            <w:r w:rsidR="00E225EB" w:rsidRPr="00B010CA">
              <w:rPr>
                <w:rFonts w:ascii="Times New Roman" w:eastAsia="Times New Roman" w:hAnsi="Times New Roman" w:cs="Times New Roman"/>
                <w:b/>
                <w:sz w:val="28"/>
                <w:szCs w:val="28"/>
                <w:lang w:val="pl-PL"/>
              </w:rPr>
              <w:t>Hà Duy Trung</w:t>
            </w:r>
          </w:p>
        </w:tc>
      </w:tr>
    </w:tbl>
    <w:p w:rsidR="004F17F8" w:rsidRPr="00E225EB" w:rsidRDefault="004F17F8" w:rsidP="004F17F8">
      <w:pPr>
        <w:pStyle w:val="ListParagraph"/>
        <w:tabs>
          <w:tab w:val="left" w:pos="993"/>
        </w:tabs>
        <w:ind w:left="0" w:firstLine="709"/>
        <w:jc w:val="both"/>
        <w:rPr>
          <w:rFonts w:asciiTheme="majorHAnsi" w:hAnsiTheme="majorHAnsi" w:cstheme="majorHAnsi"/>
          <w:sz w:val="28"/>
          <w:szCs w:val="28"/>
        </w:rPr>
      </w:pPr>
    </w:p>
    <w:p w:rsidR="004F17F8" w:rsidRPr="00E225EB" w:rsidRDefault="004F17F8" w:rsidP="0024680C">
      <w:pPr>
        <w:pStyle w:val="ListParagraph"/>
        <w:tabs>
          <w:tab w:val="left" w:pos="993"/>
        </w:tabs>
        <w:ind w:left="1800"/>
        <w:jc w:val="both"/>
        <w:rPr>
          <w:rFonts w:asciiTheme="majorHAnsi" w:hAnsiTheme="majorHAnsi" w:cstheme="majorHAnsi"/>
          <w:sz w:val="28"/>
          <w:szCs w:val="28"/>
        </w:rPr>
      </w:pPr>
    </w:p>
    <w:p w:rsidR="00A24A23" w:rsidRPr="00E225EB" w:rsidRDefault="00A24A23" w:rsidP="00A24A23">
      <w:pPr>
        <w:pStyle w:val="ListParagraph"/>
        <w:tabs>
          <w:tab w:val="left" w:pos="993"/>
        </w:tabs>
        <w:ind w:left="0" w:firstLine="709"/>
        <w:jc w:val="both"/>
        <w:rPr>
          <w:rFonts w:asciiTheme="majorHAnsi" w:hAnsiTheme="majorHAnsi" w:cstheme="majorHAnsi"/>
          <w:sz w:val="28"/>
          <w:szCs w:val="28"/>
        </w:rPr>
      </w:pPr>
      <w:r w:rsidRPr="00E225EB">
        <w:rPr>
          <w:rFonts w:asciiTheme="majorHAnsi" w:hAnsiTheme="majorHAnsi" w:cstheme="majorHAnsi"/>
          <w:sz w:val="28"/>
          <w:szCs w:val="28"/>
        </w:rPr>
        <w:t xml:space="preserve"> </w:t>
      </w:r>
    </w:p>
    <w:p w:rsidR="003F25EF" w:rsidRPr="00E225EB" w:rsidRDefault="003F25EF" w:rsidP="0024680C">
      <w:pPr>
        <w:pStyle w:val="ListParagraph"/>
        <w:tabs>
          <w:tab w:val="left" w:pos="993"/>
        </w:tabs>
        <w:ind w:left="1800"/>
        <w:jc w:val="both"/>
        <w:rPr>
          <w:rFonts w:asciiTheme="majorHAnsi" w:hAnsiTheme="majorHAnsi" w:cstheme="majorHAnsi"/>
          <w:sz w:val="28"/>
          <w:szCs w:val="28"/>
        </w:rPr>
      </w:pPr>
    </w:p>
    <w:p w:rsidR="003F25EF" w:rsidRPr="00E225EB" w:rsidRDefault="003F25EF" w:rsidP="003F25EF">
      <w:pPr>
        <w:pStyle w:val="ListParagraph"/>
        <w:tabs>
          <w:tab w:val="left" w:pos="993"/>
        </w:tabs>
        <w:ind w:left="1080"/>
        <w:jc w:val="both"/>
        <w:rPr>
          <w:rFonts w:asciiTheme="majorHAnsi" w:hAnsiTheme="majorHAnsi" w:cstheme="majorHAnsi"/>
          <w:sz w:val="28"/>
          <w:szCs w:val="28"/>
        </w:rPr>
      </w:pPr>
    </w:p>
    <w:p w:rsidR="00D574D1" w:rsidRPr="00E225EB" w:rsidRDefault="00D574D1" w:rsidP="00D574D1">
      <w:pPr>
        <w:pStyle w:val="ListParagraph"/>
        <w:tabs>
          <w:tab w:val="left" w:pos="993"/>
        </w:tabs>
        <w:ind w:left="1069"/>
        <w:jc w:val="both"/>
        <w:rPr>
          <w:rFonts w:asciiTheme="majorHAnsi" w:hAnsiTheme="majorHAnsi" w:cstheme="majorHAnsi"/>
          <w:sz w:val="28"/>
          <w:szCs w:val="28"/>
        </w:rPr>
      </w:pPr>
    </w:p>
    <w:p w:rsidR="00195517" w:rsidRPr="00E225EB" w:rsidRDefault="00195517" w:rsidP="00195517">
      <w:pPr>
        <w:tabs>
          <w:tab w:val="left" w:pos="993"/>
        </w:tabs>
        <w:ind w:left="1440"/>
        <w:jc w:val="both"/>
        <w:rPr>
          <w:rFonts w:asciiTheme="majorHAnsi" w:hAnsiTheme="majorHAnsi" w:cstheme="majorHAnsi"/>
          <w:sz w:val="28"/>
          <w:szCs w:val="28"/>
        </w:rPr>
      </w:pPr>
    </w:p>
    <w:p w:rsidR="00D37991" w:rsidRPr="00E225EB" w:rsidRDefault="00D37991" w:rsidP="00D37991">
      <w:pPr>
        <w:tabs>
          <w:tab w:val="left" w:pos="993"/>
        </w:tabs>
        <w:ind w:left="1080"/>
        <w:jc w:val="both"/>
        <w:rPr>
          <w:rFonts w:asciiTheme="majorHAnsi" w:hAnsiTheme="majorHAnsi" w:cstheme="majorHAnsi"/>
          <w:sz w:val="28"/>
          <w:szCs w:val="28"/>
        </w:rPr>
      </w:pPr>
    </w:p>
    <w:sectPr w:rsidR="00D37991" w:rsidRPr="00E225EB" w:rsidSect="00B07149">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2B" w:rsidRDefault="0039022B" w:rsidP="00615AFE">
      <w:pPr>
        <w:spacing w:after="0" w:line="240" w:lineRule="auto"/>
      </w:pPr>
      <w:r>
        <w:separator/>
      </w:r>
    </w:p>
  </w:endnote>
  <w:endnote w:type="continuationSeparator" w:id="0">
    <w:p w:rsidR="0039022B" w:rsidRDefault="0039022B" w:rsidP="0061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2B" w:rsidRDefault="0039022B" w:rsidP="00615AFE">
      <w:pPr>
        <w:spacing w:after="0" w:line="240" w:lineRule="auto"/>
      </w:pPr>
      <w:r>
        <w:separator/>
      </w:r>
    </w:p>
  </w:footnote>
  <w:footnote w:type="continuationSeparator" w:id="0">
    <w:p w:rsidR="0039022B" w:rsidRDefault="0039022B" w:rsidP="0061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70043"/>
      <w:docPartObj>
        <w:docPartGallery w:val="Page Numbers (Top of Page)"/>
        <w:docPartUnique/>
      </w:docPartObj>
    </w:sdtPr>
    <w:sdtEndPr>
      <w:rPr>
        <w:noProof/>
      </w:rPr>
    </w:sdtEndPr>
    <w:sdtContent>
      <w:p w:rsidR="00C5736E" w:rsidRDefault="00C5736E">
        <w:pPr>
          <w:pStyle w:val="Header"/>
          <w:jc w:val="center"/>
        </w:pPr>
        <w:r>
          <w:fldChar w:fldCharType="begin"/>
        </w:r>
        <w:r>
          <w:instrText xml:space="preserve"> PAGE   \* MERGEFORMAT </w:instrText>
        </w:r>
        <w:r>
          <w:fldChar w:fldCharType="separate"/>
        </w:r>
        <w:r w:rsidR="00494794">
          <w:rPr>
            <w:noProof/>
          </w:rPr>
          <w:t>7</w:t>
        </w:r>
        <w:r>
          <w:rPr>
            <w:noProof/>
          </w:rPr>
          <w:fldChar w:fldCharType="end"/>
        </w:r>
      </w:p>
    </w:sdtContent>
  </w:sdt>
  <w:p w:rsidR="00615AFE" w:rsidRDefault="00615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F4E91"/>
    <w:multiLevelType w:val="hybridMultilevel"/>
    <w:tmpl w:val="CB2AC910"/>
    <w:lvl w:ilvl="0" w:tplc="5170A35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3502528A"/>
    <w:multiLevelType w:val="hybridMultilevel"/>
    <w:tmpl w:val="F1B2E7AA"/>
    <w:lvl w:ilvl="0" w:tplc="A7B2CFD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436362CF"/>
    <w:multiLevelType w:val="hybridMultilevel"/>
    <w:tmpl w:val="EE361772"/>
    <w:lvl w:ilvl="0" w:tplc="2FDC939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ADA5A7A"/>
    <w:multiLevelType w:val="hybridMultilevel"/>
    <w:tmpl w:val="0884088C"/>
    <w:lvl w:ilvl="0" w:tplc="F5CAD3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7EAA2089"/>
    <w:multiLevelType w:val="hybridMultilevel"/>
    <w:tmpl w:val="02D63BD2"/>
    <w:lvl w:ilvl="0" w:tplc="E7703412">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A0"/>
    <w:rsid w:val="00020706"/>
    <w:rsid w:val="000221C1"/>
    <w:rsid w:val="00072A01"/>
    <w:rsid w:val="000931F0"/>
    <w:rsid w:val="000A5A02"/>
    <w:rsid w:val="000C07F6"/>
    <w:rsid w:val="00165C5C"/>
    <w:rsid w:val="001905F3"/>
    <w:rsid w:val="00195517"/>
    <w:rsid w:val="001C5E44"/>
    <w:rsid w:val="001F3A02"/>
    <w:rsid w:val="00206319"/>
    <w:rsid w:val="00231615"/>
    <w:rsid w:val="0024680C"/>
    <w:rsid w:val="00275B5B"/>
    <w:rsid w:val="002A3FC2"/>
    <w:rsid w:val="002B0483"/>
    <w:rsid w:val="002B2A0F"/>
    <w:rsid w:val="00330836"/>
    <w:rsid w:val="00357F96"/>
    <w:rsid w:val="00384235"/>
    <w:rsid w:val="00384A43"/>
    <w:rsid w:val="0039022B"/>
    <w:rsid w:val="003B743E"/>
    <w:rsid w:val="003B74FA"/>
    <w:rsid w:val="003F25EF"/>
    <w:rsid w:val="003F53DF"/>
    <w:rsid w:val="00431A4F"/>
    <w:rsid w:val="00436C4C"/>
    <w:rsid w:val="0045032A"/>
    <w:rsid w:val="00473661"/>
    <w:rsid w:val="00494794"/>
    <w:rsid w:val="004B192D"/>
    <w:rsid w:val="004D6577"/>
    <w:rsid w:val="004E7578"/>
    <w:rsid w:val="004F0C8E"/>
    <w:rsid w:val="004F17F8"/>
    <w:rsid w:val="004F7C77"/>
    <w:rsid w:val="00543E5D"/>
    <w:rsid w:val="005820F0"/>
    <w:rsid w:val="005A3E77"/>
    <w:rsid w:val="005B0BCD"/>
    <w:rsid w:val="005C2BC7"/>
    <w:rsid w:val="00603A4A"/>
    <w:rsid w:val="00605D84"/>
    <w:rsid w:val="00614127"/>
    <w:rsid w:val="00615AFE"/>
    <w:rsid w:val="00634B80"/>
    <w:rsid w:val="00642B7B"/>
    <w:rsid w:val="00652744"/>
    <w:rsid w:val="006B3889"/>
    <w:rsid w:val="00722C0E"/>
    <w:rsid w:val="00764693"/>
    <w:rsid w:val="00777E6B"/>
    <w:rsid w:val="00784B0F"/>
    <w:rsid w:val="009264F2"/>
    <w:rsid w:val="00951655"/>
    <w:rsid w:val="0099277C"/>
    <w:rsid w:val="009D732A"/>
    <w:rsid w:val="009F5BA0"/>
    <w:rsid w:val="00A1686B"/>
    <w:rsid w:val="00A24A23"/>
    <w:rsid w:val="00A258C6"/>
    <w:rsid w:val="00A37877"/>
    <w:rsid w:val="00A42FA0"/>
    <w:rsid w:val="00AF1CB9"/>
    <w:rsid w:val="00B07149"/>
    <w:rsid w:val="00B5548D"/>
    <w:rsid w:val="00B67F26"/>
    <w:rsid w:val="00C51444"/>
    <w:rsid w:val="00C56376"/>
    <w:rsid w:val="00C5736E"/>
    <w:rsid w:val="00CD01C3"/>
    <w:rsid w:val="00D37991"/>
    <w:rsid w:val="00D574D1"/>
    <w:rsid w:val="00DA72CA"/>
    <w:rsid w:val="00E101EB"/>
    <w:rsid w:val="00E225EB"/>
    <w:rsid w:val="00E24780"/>
    <w:rsid w:val="00E31FD2"/>
    <w:rsid w:val="00EB03D8"/>
    <w:rsid w:val="00EB049F"/>
    <w:rsid w:val="00F81A3A"/>
    <w:rsid w:val="00FB6754"/>
    <w:rsid w:val="00FE579F"/>
    <w:rsid w:val="00FF6E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BC03-AFBD-4FEE-84EA-60AF9AC1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36"/>
    <w:pPr>
      <w:ind w:left="720"/>
      <w:contextualSpacing/>
    </w:pPr>
  </w:style>
  <w:style w:type="paragraph" w:styleId="BalloonText">
    <w:name w:val="Balloon Text"/>
    <w:basedOn w:val="Normal"/>
    <w:link w:val="BalloonTextChar"/>
    <w:uiPriority w:val="99"/>
    <w:semiHidden/>
    <w:unhideWhenUsed/>
    <w:rsid w:val="0061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FE"/>
    <w:rPr>
      <w:rFonts w:ascii="Segoe UI" w:hAnsi="Segoe UI" w:cs="Segoe UI"/>
      <w:sz w:val="18"/>
      <w:szCs w:val="18"/>
    </w:rPr>
  </w:style>
  <w:style w:type="paragraph" w:styleId="Header">
    <w:name w:val="header"/>
    <w:basedOn w:val="Normal"/>
    <w:link w:val="HeaderChar"/>
    <w:uiPriority w:val="99"/>
    <w:unhideWhenUsed/>
    <w:rsid w:val="00615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AFE"/>
  </w:style>
  <w:style w:type="paragraph" w:styleId="Footer">
    <w:name w:val="footer"/>
    <w:basedOn w:val="Normal"/>
    <w:link w:val="FooterChar"/>
    <w:uiPriority w:val="99"/>
    <w:unhideWhenUsed/>
    <w:rsid w:val="00615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3A81-5083-4A03-9F89-4909CFF3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2015-11-30T07:41:00Z</cp:lastPrinted>
  <dcterms:created xsi:type="dcterms:W3CDTF">2015-11-18T02:10:00Z</dcterms:created>
  <dcterms:modified xsi:type="dcterms:W3CDTF">2015-11-30T08:19:00Z</dcterms:modified>
</cp:coreProperties>
</file>