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B4" w:rsidRDefault="00BC0429" w:rsidP="00F057B4">
      <w:pPr>
        <w:spacing w:before="0" w:after="0"/>
        <w:ind w:firstLine="0"/>
        <w:rPr>
          <w:b/>
          <w:sz w:val="30"/>
          <w:szCs w:val="30"/>
          <w:lang w:val="en-US"/>
        </w:rPr>
      </w:pPr>
      <w:r w:rsidRPr="00BC0429">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64.85pt;margin-top:16pt;width:186.8pt;height:.65pt;flip:y;z-index:251660288" o:connectortype="straight"/>
        </w:pict>
      </w:r>
      <w:r w:rsidR="00F057B4" w:rsidRPr="00122170">
        <w:rPr>
          <w:b/>
          <w:lang w:val="en-US"/>
        </w:rPr>
        <w:t xml:space="preserve">BCH ĐOÀN TỈNH BÌNH ĐỊNH </w:t>
      </w:r>
      <w:r w:rsidR="00F057B4">
        <w:rPr>
          <w:b/>
          <w:lang w:val="en-US"/>
        </w:rPr>
        <w:t xml:space="preserve">                 </w:t>
      </w:r>
      <w:r w:rsidR="00F057B4" w:rsidRPr="00122170">
        <w:rPr>
          <w:b/>
          <w:sz w:val="30"/>
          <w:szCs w:val="30"/>
          <w:lang w:val="en-US"/>
        </w:rPr>
        <w:t>ĐOÀN TNCS HỒ CHÍ MINH</w:t>
      </w:r>
    </w:p>
    <w:p w:rsidR="00F057B4" w:rsidRDefault="00F057B4" w:rsidP="00F057B4">
      <w:pPr>
        <w:spacing w:before="0" w:after="0"/>
        <w:ind w:firstLine="0"/>
        <w:rPr>
          <w:szCs w:val="28"/>
          <w:lang w:val="en-US"/>
        </w:rPr>
      </w:pPr>
      <w:r>
        <w:rPr>
          <w:b/>
          <w:szCs w:val="28"/>
          <w:lang w:val="en-US"/>
        </w:rPr>
        <w:t xml:space="preserve">                      </w:t>
      </w:r>
      <w:r w:rsidRPr="00122170">
        <w:rPr>
          <w:szCs w:val="28"/>
          <w:lang w:val="en-US"/>
        </w:rPr>
        <w:t>***</w:t>
      </w:r>
    </w:p>
    <w:p w:rsidR="00F057B4" w:rsidRDefault="00B7037F" w:rsidP="00F057B4">
      <w:pPr>
        <w:spacing w:before="0" w:after="0"/>
        <w:ind w:firstLine="0"/>
        <w:rPr>
          <w:szCs w:val="28"/>
          <w:lang w:val="en-US"/>
        </w:rPr>
      </w:pPr>
      <w:r>
        <w:rPr>
          <w:szCs w:val="28"/>
          <w:lang w:val="en-US"/>
        </w:rPr>
        <w:t xml:space="preserve">      </w:t>
      </w:r>
      <w:r w:rsidR="00F057B4">
        <w:rPr>
          <w:szCs w:val="28"/>
          <w:lang w:val="en-US"/>
        </w:rPr>
        <w:t xml:space="preserve">   Số:   </w:t>
      </w:r>
      <w:r>
        <w:rPr>
          <w:szCs w:val="28"/>
          <w:lang w:val="en-US"/>
        </w:rPr>
        <w:t>243</w:t>
      </w:r>
      <w:r w:rsidR="00F057B4">
        <w:rPr>
          <w:szCs w:val="28"/>
          <w:lang w:val="en-US"/>
        </w:rPr>
        <w:t>-KH/</w:t>
      </w:r>
      <w:r>
        <w:rPr>
          <w:szCs w:val="28"/>
          <w:lang w:val="en-US"/>
        </w:rPr>
        <w:t xml:space="preserve">TĐTN-PT                        </w:t>
      </w:r>
      <w:r w:rsidR="00F057B4" w:rsidRPr="00122170">
        <w:rPr>
          <w:i/>
          <w:sz w:val="26"/>
          <w:szCs w:val="26"/>
          <w:lang w:val="en-US"/>
        </w:rPr>
        <w:t>Bình Đị</w:t>
      </w:r>
      <w:r>
        <w:rPr>
          <w:i/>
          <w:sz w:val="26"/>
          <w:szCs w:val="26"/>
          <w:lang w:val="en-US"/>
        </w:rPr>
        <w:t>nh, ngày 27</w:t>
      </w:r>
      <w:r w:rsidR="009336DF">
        <w:rPr>
          <w:i/>
          <w:sz w:val="26"/>
          <w:szCs w:val="26"/>
          <w:lang w:val="en-US"/>
        </w:rPr>
        <w:t xml:space="preserve"> tháng 4</w:t>
      </w:r>
      <w:r w:rsidR="00F057B4" w:rsidRPr="00122170">
        <w:rPr>
          <w:i/>
          <w:sz w:val="26"/>
          <w:szCs w:val="26"/>
          <w:lang w:val="en-US"/>
        </w:rPr>
        <w:t xml:space="preserve"> năm 201</w:t>
      </w:r>
      <w:r w:rsidR="00F057B4">
        <w:rPr>
          <w:i/>
          <w:sz w:val="26"/>
          <w:szCs w:val="26"/>
          <w:lang w:val="en-US"/>
        </w:rPr>
        <w:t>6</w:t>
      </w:r>
    </w:p>
    <w:p w:rsidR="00F057B4" w:rsidRDefault="00F057B4" w:rsidP="00F057B4">
      <w:pPr>
        <w:spacing w:before="0" w:after="0"/>
        <w:ind w:firstLine="0"/>
        <w:jc w:val="center"/>
        <w:rPr>
          <w:szCs w:val="28"/>
          <w:lang w:val="en-US"/>
        </w:rPr>
      </w:pPr>
    </w:p>
    <w:p w:rsidR="00F057B4" w:rsidRPr="00122170" w:rsidRDefault="00F057B4" w:rsidP="00F057B4">
      <w:pPr>
        <w:spacing w:before="0" w:after="0"/>
        <w:ind w:firstLine="0"/>
        <w:jc w:val="center"/>
        <w:rPr>
          <w:b/>
          <w:sz w:val="32"/>
          <w:szCs w:val="32"/>
          <w:lang w:val="en-US"/>
        </w:rPr>
      </w:pPr>
      <w:r w:rsidRPr="00122170">
        <w:rPr>
          <w:b/>
          <w:sz w:val="32"/>
          <w:szCs w:val="32"/>
          <w:lang w:val="en-US"/>
        </w:rPr>
        <w:t>KẾ HOẠCH</w:t>
      </w:r>
    </w:p>
    <w:p w:rsidR="00F057B4" w:rsidRPr="00122170" w:rsidRDefault="00F057B4" w:rsidP="00F057B4">
      <w:pPr>
        <w:spacing w:before="0" w:after="0"/>
        <w:ind w:firstLine="0"/>
        <w:jc w:val="center"/>
        <w:rPr>
          <w:b/>
          <w:szCs w:val="28"/>
          <w:lang w:val="en-US"/>
        </w:rPr>
      </w:pPr>
      <w:r>
        <w:rPr>
          <w:b/>
          <w:szCs w:val="28"/>
          <w:lang w:val="en-US"/>
        </w:rPr>
        <w:t xml:space="preserve">Triển khai, thực hiện phong trào “Tuổi trẻ Bình Định </w:t>
      </w:r>
      <w:proofErr w:type="gramStart"/>
      <w:r>
        <w:rPr>
          <w:b/>
          <w:szCs w:val="28"/>
          <w:lang w:val="en-US"/>
        </w:rPr>
        <w:t>chung</w:t>
      </w:r>
      <w:proofErr w:type="gramEnd"/>
      <w:r>
        <w:rPr>
          <w:b/>
          <w:szCs w:val="28"/>
          <w:lang w:val="en-US"/>
        </w:rPr>
        <w:t xml:space="preserve"> tay xây dựng nông thôn mới” giai đoạn 2016 -</w:t>
      </w:r>
      <w:r w:rsidRPr="00C02380">
        <w:rPr>
          <w:b/>
          <w:szCs w:val="28"/>
          <w:lang w:val="en-US"/>
        </w:rPr>
        <w:t xml:space="preserve"> 2017</w:t>
      </w:r>
    </w:p>
    <w:p w:rsidR="00F057B4" w:rsidRDefault="00F057B4" w:rsidP="00833C3D">
      <w:pPr>
        <w:spacing w:before="0" w:after="120"/>
        <w:ind w:firstLine="0"/>
        <w:jc w:val="center"/>
        <w:rPr>
          <w:szCs w:val="28"/>
          <w:lang w:val="en-US"/>
        </w:rPr>
      </w:pPr>
      <w:r>
        <w:rPr>
          <w:szCs w:val="28"/>
          <w:lang w:val="en-US"/>
        </w:rPr>
        <w:t>________</w:t>
      </w:r>
    </w:p>
    <w:p w:rsidR="00CF30FB" w:rsidRDefault="00441333" w:rsidP="0055490E">
      <w:pPr>
        <w:spacing w:after="120"/>
        <w:rPr>
          <w:lang w:val="en-US"/>
        </w:rPr>
      </w:pPr>
      <w:r>
        <w:rPr>
          <w:lang w:val="en-US"/>
        </w:rPr>
        <w:t>Thực hiện Kế hoạch số 453</w:t>
      </w:r>
      <w:r w:rsidR="002B2651">
        <w:rPr>
          <w:lang w:val="en-US"/>
        </w:rPr>
        <w:t>-</w:t>
      </w:r>
      <w:r>
        <w:rPr>
          <w:lang w:val="en-US"/>
        </w:rPr>
        <w:t xml:space="preserve">KH/TWĐTN-TNNT, ngày 08/3/2016 của Ban Bí thư Trung ương Đoàn về việc </w:t>
      </w:r>
      <w:r w:rsidRPr="00441333">
        <w:rPr>
          <w:i/>
          <w:lang w:val="en-US"/>
        </w:rPr>
        <w:t>triển khai, thực hiện phong trào Tuổi trẻ chung tay xây dựng nông thôn mới năm 2016-2017</w:t>
      </w:r>
      <w:r w:rsidRPr="00441333">
        <w:rPr>
          <w:lang w:val="en-US"/>
        </w:rPr>
        <w:t>,</w:t>
      </w:r>
      <w:r>
        <w:rPr>
          <w:lang w:val="en-US"/>
        </w:rPr>
        <w:t xml:space="preserve"> Ban Thường vụ Tỉnh đoàn xây dựng kế hoạch Triển khai, thực hiện phong trào </w:t>
      </w:r>
      <w:r w:rsidRPr="00441333">
        <w:rPr>
          <w:i/>
          <w:lang w:val="en-US"/>
        </w:rPr>
        <w:t>Tuổi trẻ Bình Định chung tay xây dựng nông thôn mới giai đoạn 2016-2017</w:t>
      </w:r>
      <w:r w:rsidRPr="00441333">
        <w:rPr>
          <w:lang w:val="en-US"/>
        </w:rPr>
        <w:t>,</w:t>
      </w:r>
      <w:r>
        <w:rPr>
          <w:lang w:val="en-US"/>
        </w:rPr>
        <w:t xml:space="preserve"> với các nội dung cụ thể như sau:</w:t>
      </w:r>
    </w:p>
    <w:p w:rsidR="00441333" w:rsidRPr="00F173C7" w:rsidRDefault="00441333" w:rsidP="00A3423B">
      <w:pPr>
        <w:rPr>
          <w:b/>
          <w:szCs w:val="28"/>
          <w:lang w:val="en-US"/>
        </w:rPr>
      </w:pPr>
      <w:r w:rsidRPr="00F173C7">
        <w:rPr>
          <w:b/>
          <w:szCs w:val="28"/>
          <w:lang w:val="en-US"/>
        </w:rPr>
        <w:t>I. MỤC ĐÍCH, YÊU CẦU</w:t>
      </w:r>
    </w:p>
    <w:p w:rsidR="00441333" w:rsidRPr="0055490E" w:rsidRDefault="00441333" w:rsidP="0055490E">
      <w:pPr>
        <w:spacing w:before="0"/>
        <w:ind w:firstLine="0"/>
        <w:rPr>
          <w:spacing w:val="-2"/>
          <w:szCs w:val="28"/>
          <w:lang w:val="en-US"/>
        </w:rPr>
      </w:pPr>
      <w:r w:rsidRPr="0055490E">
        <w:rPr>
          <w:b/>
          <w:spacing w:val="-2"/>
          <w:szCs w:val="28"/>
          <w:lang w:val="en-US"/>
        </w:rPr>
        <w:tab/>
      </w:r>
      <w:r w:rsidRPr="0055490E">
        <w:rPr>
          <w:spacing w:val="-2"/>
          <w:szCs w:val="28"/>
          <w:lang w:val="en-US"/>
        </w:rPr>
        <w:t>-</w:t>
      </w:r>
      <w:r w:rsidRPr="0055490E">
        <w:rPr>
          <w:b/>
          <w:spacing w:val="-2"/>
          <w:szCs w:val="28"/>
          <w:lang w:val="en-US"/>
        </w:rPr>
        <w:t xml:space="preserve"> </w:t>
      </w:r>
      <w:r w:rsidR="00425B86" w:rsidRPr="0055490E">
        <w:rPr>
          <w:spacing w:val="-2"/>
          <w:szCs w:val="28"/>
          <w:lang w:val="en-US"/>
        </w:rPr>
        <w:t xml:space="preserve">Tiếp tục triển khai thực hiện phong trào </w:t>
      </w:r>
      <w:r w:rsidR="00425B86" w:rsidRPr="0055490E">
        <w:rPr>
          <w:i/>
          <w:spacing w:val="-2"/>
          <w:szCs w:val="28"/>
          <w:lang w:val="en-US"/>
        </w:rPr>
        <w:t xml:space="preserve">“Tuổi trẻ Bình Định </w:t>
      </w:r>
      <w:proofErr w:type="gramStart"/>
      <w:r w:rsidR="00425B86" w:rsidRPr="0055490E">
        <w:rPr>
          <w:i/>
          <w:spacing w:val="-2"/>
          <w:szCs w:val="28"/>
          <w:lang w:val="en-US"/>
        </w:rPr>
        <w:t>chung</w:t>
      </w:r>
      <w:proofErr w:type="gramEnd"/>
      <w:r w:rsidR="00425B86" w:rsidRPr="0055490E">
        <w:rPr>
          <w:i/>
          <w:spacing w:val="-2"/>
          <w:szCs w:val="28"/>
          <w:lang w:val="en-US"/>
        </w:rPr>
        <w:t xml:space="preserve"> tay xây dựng nông thôn mới” </w:t>
      </w:r>
      <w:r w:rsidR="00425B86" w:rsidRPr="0055490E">
        <w:rPr>
          <w:spacing w:val="-2"/>
          <w:szCs w:val="28"/>
          <w:lang w:val="en-US"/>
        </w:rPr>
        <w:t xml:space="preserve">theo hướng cụ thể hóa các nội dung và mô hình cụ thể. </w:t>
      </w:r>
    </w:p>
    <w:p w:rsidR="00425B86" w:rsidRDefault="00441333" w:rsidP="007A1D03">
      <w:pPr>
        <w:spacing w:before="0"/>
        <w:ind w:firstLine="0"/>
        <w:rPr>
          <w:szCs w:val="28"/>
          <w:lang w:val="en-US"/>
        </w:rPr>
      </w:pPr>
      <w:r w:rsidRPr="00F173C7">
        <w:rPr>
          <w:szCs w:val="28"/>
          <w:lang w:val="en-US"/>
        </w:rPr>
        <w:tab/>
        <w:t xml:space="preserve">- </w:t>
      </w:r>
      <w:r w:rsidR="00A3423B">
        <w:rPr>
          <w:szCs w:val="28"/>
          <w:lang w:val="en-US"/>
        </w:rPr>
        <w:t>Nâng cao hơn nữa</w:t>
      </w:r>
      <w:r w:rsidRPr="00F173C7">
        <w:rPr>
          <w:szCs w:val="28"/>
          <w:lang w:val="en-US"/>
        </w:rPr>
        <w:t xml:space="preserve"> vai trò xung kích, tình nguyện của đoàn viên, thanh niên trong tham gia thực hiện các tiêu chí tại cơ sở, góp phần </w:t>
      </w:r>
      <w:r>
        <w:rPr>
          <w:szCs w:val="28"/>
          <w:lang w:val="en-US"/>
        </w:rPr>
        <w:t>thực hiện</w:t>
      </w:r>
      <w:r w:rsidRPr="00F173C7">
        <w:rPr>
          <w:szCs w:val="28"/>
          <w:lang w:val="en-US"/>
        </w:rPr>
        <w:t xml:space="preserve"> thắng lợi chủ trương xây dựng nông thôn mới của Đảng và Nhà nước.</w:t>
      </w:r>
    </w:p>
    <w:p w:rsidR="007A1D03" w:rsidRDefault="007A1D03" w:rsidP="00336D34">
      <w:pPr>
        <w:spacing w:before="0" w:after="120"/>
        <w:ind w:firstLine="0"/>
        <w:rPr>
          <w:szCs w:val="28"/>
          <w:lang w:val="en-US"/>
        </w:rPr>
      </w:pPr>
      <w:r>
        <w:rPr>
          <w:szCs w:val="28"/>
          <w:lang w:val="en-US"/>
        </w:rPr>
        <w:tab/>
        <w:t xml:space="preserve">- </w:t>
      </w:r>
      <w:r w:rsidR="00A3423B">
        <w:rPr>
          <w:szCs w:val="28"/>
          <w:lang w:val="en-US"/>
        </w:rPr>
        <w:t>T</w:t>
      </w:r>
      <w:r w:rsidR="00F062EF">
        <w:rPr>
          <w:szCs w:val="28"/>
          <w:lang w:val="en-US"/>
        </w:rPr>
        <w:t>ăng cường</w:t>
      </w:r>
      <w:r>
        <w:rPr>
          <w:szCs w:val="28"/>
          <w:lang w:val="en-US"/>
        </w:rPr>
        <w:t xml:space="preserve"> các hình thứ</w:t>
      </w:r>
      <w:r w:rsidR="00F062EF">
        <w:rPr>
          <w:szCs w:val="28"/>
          <w:lang w:val="en-US"/>
        </w:rPr>
        <w:t xml:space="preserve">c, phương pháp </w:t>
      </w:r>
      <w:r>
        <w:rPr>
          <w:szCs w:val="28"/>
          <w:lang w:val="en-US"/>
        </w:rPr>
        <w:t>hỗ trợ thanh niên phát triển kinh tế, chăm lo cải thiện đời sống vật chất</w:t>
      </w:r>
      <w:r w:rsidR="00F062EF">
        <w:rPr>
          <w:szCs w:val="28"/>
          <w:lang w:val="en-US"/>
        </w:rPr>
        <w:t>, tinh thần cho thanh thiếu niên trên địa bàn nông thôn.</w:t>
      </w:r>
    </w:p>
    <w:p w:rsidR="00B25E30" w:rsidRDefault="007A1D03" w:rsidP="0055490E">
      <w:pPr>
        <w:spacing w:before="0"/>
        <w:ind w:firstLine="0"/>
        <w:rPr>
          <w:szCs w:val="28"/>
          <w:lang w:val="en-US"/>
        </w:rPr>
      </w:pPr>
      <w:r>
        <w:rPr>
          <w:szCs w:val="28"/>
          <w:lang w:val="en-US"/>
        </w:rPr>
        <w:tab/>
      </w:r>
      <w:r w:rsidRPr="00F173C7">
        <w:rPr>
          <w:szCs w:val="28"/>
          <w:lang w:val="en-US"/>
        </w:rPr>
        <w:t xml:space="preserve">- Thông qua các hoạt động tham gia xây dựng nông thôn mới, tiếp tục tạo sự chuyển biến tích cực về chất lượng tổ chức </w:t>
      </w:r>
      <w:r>
        <w:rPr>
          <w:szCs w:val="28"/>
          <w:lang w:val="en-US"/>
        </w:rPr>
        <w:t xml:space="preserve">và hoạt động của </w:t>
      </w:r>
      <w:r w:rsidRPr="00F173C7">
        <w:rPr>
          <w:szCs w:val="28"/>
          <w:lang w:val="en-US"/>
        </w:rPr>
        <w:t>Đoàn</w:t>
      </w:r>
      <w:r>
        <w:rPr>
          <w:szCs w:val="28"/>
          <w:lang w:val="en-US"/>
        </w:rPr>
        <w:t xml:space="preserve"> Thanh niên Cộng sản Hồ Chí Minh</w:t>
      </w:r>
      <w:r w:rsidRPr="00F173C7">
        <w:rPr>
          <w:szCs w:val="28"/>
          <w:lang w:val="en-US"/>
        </w:rPr>
        <w:t xml:space="preserve">, Hội </w:t>
      </w:r>
      <w:r>
        <w:rPr>
          <w:szCs w:val="28"/>
          <w:lang w:val="en-US"/>
        </w:rPr>
        <w:t xml:space="preserve">Liên hiệp Thanh niên Việt Nam </w:t>
      </w:r>
      <w:r w:rsidRPr="00F173C7">
        <w:rPr>
          <w:szCs w:val="28"/>
          <w:lang w:val="en-US"/>
        </w:rPr>
        <w:t>trên đị</w:t>
      </w:r>
      <w:r>
        <w:rPr>
          <w:szCs w:val="28"/>
          <w:lang w:val="en-US"/>
        </w:rPr>
        <w:t>a bàn nông thôn.</w:t>
      </w:r>
    </w:p>
    <w:p w:rsidR="00441333" w:rsidRPr="00B25E30" w:rsidRDefault="00425B86" w:rsidP="00336D34">
      <w:pPr>
        <w:spacing w:before="0" w:after="120"/>
        <w:rPr>
          <w:szCs w:val="28"/>
          <w:lang w:val="en-US"/>
        </w:rPr>
      </w:pPr>
      <w:r>
        <w:rPr>
          <w:szCs w:val="28"/>
          <w:lang w:val="en-US"/>
        </w:rPr>
        <w:t xml:space="preserve">- </w:t>
      </w:r>
      <w:r w:rsidR="00441333">
        <w:rPr>
          <w:szCs w:val="28"/>
          <w:lang w:val="en-US"/>
        </w:rPr>
        <w:t xml:space="preserve">Các hoạt động xây dựng nông thôn mới phải thiết thực, cụ thể, bám sát vào 19 tiêu chí về xây dựng nông thôn mới; trong đó tập trung vào các tiêu chí chưa đạt để có giải pháp thực hiện </w:t>
      </w:r>
      <w:r w:rsidR="00441333" w:rsidRPr="008370BD">
        <w:rPr>
          <w:color w:val="000000"/>
          <w:szCs w:val="28"/>
        </w:rPr>
        <w:t>phù hợp với tình hình thực tế tại địa phương</w:t>
      </w:r>
      <w:r w:rsidR="00B25E30">
        <w:rPr>
          <w:color w:val="000000"/>
          <w:szCs w:val="28"/>
          <w:lang w:val="en-US"/>
        </w:rPr>
        <w:t xml:space="preserve">; </w:t>
      </w:r>
      <w:r w:rsidR="003338D6">
        <w:rPr>
          <w:color w:val="000000"/>
          <w:szCs w:val="28"/>
          <w:lang w:val="en-US"/>
        </w:rPr>
        <w:t xml:space="preserve">cần </w:t>
      </w:r>
      <w:r w:rsidR="00B25E30">
        <w:rPr>
          <w:color w:val="000000"/>
          <w:szCs w:val="28"/>
          <w:lang w:val="en-US"/>
        </w:rPr>
        <w:t>tập trung tại các xã chỉ đạo điểm xây dựng nông thôn mới cấp huyện.</w:t>
      </w:r>
    </w:p>
    <w:p w:rsidR="0055490E" w:rsidRPr="00A3423B" w:rsidRDefault="00441333" w:rsidP="00A3423B">
      <w:pPr>
        <w:rPr>
          <w:b/>
          <w:szCs w:val="28"/>
          <w:lang w:val="en-US"/>
        </w:rPr>
      </w:pPr>
      <w:r w:rsidRPr="00F173C7">
        <w:rPr>
          <w:b/>
          <w:szCs w:val="28"/>
        </w:rPr>
        <w:t xml:space="preserve">II. NỘI DUNG </w:t>
      </w:r>
    </w:p>
    <w:p w:rsidR="00FB4F5A" w:rsidRDefault="00FB4F5A" w:rsidP="006A0B73">
      <w:pPr>
        <w:ind w:firstLine="720"/>
        <w:rPr>
          <w:b/>
          <w:lang w:val="en-US"/>
        </w:rPr>
      </w:pPr>
      <w:r w:rsidRPr="00FB4F5A">
        <w:rPr>
          <w:b/>
          <w:lang w:val="en-US"/>
        </w:rPr>
        <w:t>1. Công tác tuyên truyền, nâng cao nhận thức cho đoàn viên, thanh niên về xây dựng nông thôn mới</w:t>
      </w:r>
    </w:p>
    <w:p w:rsidR="00FB4F5A" w:rsidRDefault="00FB4F5A" w:rsidP="006A0B73">
      <w:pPr>
        <w:ind w:firstLine="720"/>
        <w:rPr>
          <w:lang w:val="en-US"/>
        </w:rPr>
      </w:pPr>
      <w:r>
        <w:rPr>
          <w:lang w:val="en-US"/>
        </w:rPr>
        <w:t>- Các cấp bộ Đoàn, Hội cơ sở phối hợp với các ban ngành, đoàn thể tiếp tục triển khai các hoạt động tuyên truyền đến đoàn viên, thanh niên và nhân dân về từng nội dung và tiêu chí về xây dựng nông thôn mới theo định hướng của cấp ủy</w:t>
      </w:r>
      <w:r w:rsidR="00573183">
        <w:rPr>
          <w:lang w:val="en-US"/>
        </w:rPr>
        <w:t>, chính quyền và Ban chỉ đạo xây dựng nông thôn mới tại cơ sở.</w:t>
      </w:r>
    </w:p>
    <w:p w:rsidR="00F062EF" w:rsidRPr="00F062EF" w:rsidRDefault="00F062EF" w:rsidP="006A0B73">
      <w:pPr>
        <w:ind w:firstLine="720"/>
        <w:rPr>
          <w:spacing w:val="-2"/>
          <w:lang w:val="en-US"/>
        </w:rPr>
      </w:pPr>
      <w:r w:rsidRPr="00F062EF">
        <w:rPr>
          <w:spacing w:val="-2"/>
          <w:lang w:val="en-US"/>
        </w:rPr>
        <w:t>- Thường xuyên đăng tải và theo dõi các thông tin về Tuổi trẻ chung tay xây dựng nông thôn mới trên website Tỉnh đoàn, chương tr</w:t>
      </w:r>
      <w:r w:rsidR="00BA78F0">
        <w:rPr>
          <w:spacing w:val="-2"/>
          <w:lang w:val="en-US"/>
        </w:rPr>
        <w:t>ình T</w:t>
      </w:r>
      <w:r w:rsidRPr="00F062EF">
        <w:rPr>
          <w:spacing w:val="-2"/>
          <w:lang w:val="en-US"/>
        </w:rPr>
        <w:t>ruyề</w:t>
      </w:r>
      <w:r w:rsidR="00BA78F0">
        <w:rPr>
          <w:spacing w:val="-2"/>
          <w:lang w:val="en-US"/>
        </w:rPr>
        <w:t>n hình T</w:t>
      </w:r>
      <w:r w:rsidRPr="00F062EF">
        <w:rPr>
          <w:spacing w:val="-2"/>
          <w:lang w:val="en-US"/>
        </w:rPr>
        <w:t>ha</w:t>
      </w:r>
      <w:r w:rsidR="00BA78F0">
        <w:rPr>
          <w:spacing w:val="-2"/>
          <w:lang w:val="en-US"/>
        </w:rPr>
        <w:t>nh niên, Phát thanh T</w:t>
      </w:r>
      <w:r w:rsidR="00A3423B">
        <w:rPr>
          <w:spacing w:val="-2"/>
          <w:lang w:val="en-US"/>
        </w:rPr>
        <w:t xml:space="preserve">hanh niên </w:t>
      </w:r>
      <w:r w:rsidR="00BA78F0">
        <w:rPr>
          <w:spacing w:val="-2"/>
          <w:lang w:val="en-US"/>
        </w:rPr>
        <w:t>và B</w:t>
      </w:r>
      <w:r w:rsidRPr="00F062EF">
        <w:rPr>
          <w:spacing w:val="-2"/>
          <w:lang w:val="en-US"/>
        </w:rPr>
        <w:t>ả</w:t>
      </w:r>
      <w:r w:rsidR="00BA78F0">
        <w:rPr>
          <w:spacing w:val="-2"/>
          <w:lang w:val="en-US"/>
        </w:rPr>
        <w:t>n tin T</w:t>
      </w:r>
      <w:r w:rsidRPr="00F062EF">
        <w:rPr>
          <w:spacing w:val="-2"/>
          <w:lang w:val="en-US"/>
        </w:rPr>
        <w:t>uổi trẻ Bình Định…</w:t>
      </w:r>
    </w:p>
    <w:p w:rsidR="00573183" w:rsidRDefault="00573183" w:rsidP="006A0B73">
      <w:pPr>
        <w:ind w:firstLine="720"/>
        <w:rPr>
          <w:lang w:val="en-US"/>
        </w:rPr>
      </w:pPr>
      <w:r>
        <w:rPr>
          <w:lang w:val="en-US"/>
        </w:rPr>
        <w:lastRenderedPageBreak/>
        <w:t>- Định kỳ cập nhật các thông tin, phổ biến các mô h</w:t>
      </w:r>
      <w:r w:rsidR="009E3589">
        <w:rPr>
          <w:lang w:val="en-US"/>
        </w:rPr>
        <w:t>ì</w:t>
      </w:r>
      <w:r>
        <w:rPr>
          <w:lang w:val="en-US"/>
        </w:rPr>
        <w:t>nh, các điể</w:t>
      </w:r>
      <w:r w:rsidR="009E3589">
        <w:rPr>
          <w:lang w:val="en-US"/>
        </w:rPr>
        <w:t xml:space="preserve">n hình sáng kiến và kinh nghiệm hay về xây dựng nông thôn mới </w:t>
      </w:r>
      <w:r w:rsidR="00A3423B">
        <w:rPr>
          <w:lang w:val="en-US"/>
        </w:rPr>
        <w:t xml:space="preserve">đến Đoàn viên thanh niên </w:t>
      </w:r>
      <w:r w:rsidR="00FC056D">
        <w:rPr>
          <w:lang w:val="en-US"/>
        </w:rPr>
        <w:t xml:space="preserve">tại địa phương </w:t>
      </w:r>
      <w:r w:rsidR="00A3423B">
        <w:rPr>
          <w:lang w:val="en-US"/>
        </w:rPr>
        <w:t>thông qua các buổi sinh hoạt chi Đoàn, chi Hội</w:t>
      </w:r>
      <w:r w:rsidR="00FC056D">
        <w:rPr>
          <w:lang w:val="en-US"/>
        </w:rPr>
        <w:t>;</w:t>
      </w:r>
      <w:r w:rsidR="00A3423B">
        <w:rPr>
          <w:lang w:val="en-US"/>
        </w:rPr>
        <w:t xml:space="preserve"> </w:t>
      </w:r>
      <w:r w:rsidR="009E3589">
        <w:rPr>
          <w:lang w:val="en-US"/>
        </w:rPr>
        <w:t>lồng ghép các hình thức tuyên truyền bằng sân khấu hóa, các hội diễn văn nghệ, đội tuyên truyền lưu động.</w:t>
      </w:r>
    </w:p>
    <w:p w:rsidR="00F062EF" w:rsidRPr="00A716A4" w:rsidRDefault="00F062EF" w:rsidP="00F062EF">
      <w:pPr>
        <w:rPr>
          <w:spacing w:val="-2"/>
          <w:szCs w:val="28"/>
          <w:lang w:val="de-DE"/>
        </w:rPr>
      </w:pPr>
      <w:r>
        <w:rPr>
          <w:b/>
          <w:spacing w:val="-2"/>
          <w:szCs w:val="28"/>
        </w:rPr>
        <w:tab/>
      </w:r>
      <w:r w:rsidRPr="00F062EF">
        <w:rPr>
          <w:b/>
          <w:spacing w:val="-2"/>
          <w:szCs w:val="28"/>
        </w:rPr>
        <w:t>2</w:t>
      </w:r>
      <w:r w:rsidRPr="00A716A4">
        <w:rPr>
          <w:b/>
          <w:spacing w:val="-2"/>
          <w:szCs w:val="28"/>
        </w:rPr>
        <w:t xml:space="preserve">. </w:t>
      </w:r>
      <w:r w:rsidRPr="00A716A4">
        <w:rPr>
          <w:rFonts w:ascii="Times New Roman Bold" w:hAnsi="Times New Roman Bold"/>
          <w:b/>
          <w:spacing w:val="-2"/>
          <w:szCs w:val="28"/>
        </w:rPr>
        <w:t>Tham gia xây dựng cơ sở hạ tầng, cảnh quan</w:t>
      </w:r>
      <w:r w:rsidRPr="009E3589">
        <w:rPr>
          <w:rFonts w:ascii="Times New Roman Bold" w:hAnsi="Times New Roman Bold"/>
          <w:b/>
          <w:spacing w:val="-2"/>
          <w:szCs w:val="28"/>
        </w:rPr>
        <w:t xml:space="preserve"> và bảo vệ môi trường</w:t>
      </w:r>
      <w:r w:rsidRPr="00A716A4">
        <w:rPr>
          <w:b/>
          <w:spacing w:val="-2"/>
          <w:szCs w:val="28"/>
          <w:lang w:val="de-DE"/>
        </w:rPr>
        <w:t xml:space="preserve"> nông thôn: </w:t>
      </w:r>
      <w:r w:rsidRPr="00A716A4">
        <w:rPr>
          <w:spacing w:val="-2"/>
          <w:szCs w:val="28"/>
          <w:lang w:val="de-DE"/>
        </w:rPr>
        <w:t xml:space="preserve">Cần tập trung vào các nội dung của </w:t>
      </w:r>
      <w:r w:rsidRPr="00A716A4">
        <w:rPr>
          <w:b/>
          <w:spacing w:val="-2"/>
          <w:szCs w:val="28"/>
          <w:lang w:val="de-DE"/>
        </w:rPr>
        <w:t>Tiêu chí số 2</w:t>
      </w:r>
      <w:r w:rsidRPr="00A716A4">
        <w:rPr>
          <w:spacing w:val="-2"/>
          <w:szCs w:val="28"/>
          <w:lang w:val="de-DE"/>
        </w:rPr>
        <w:t xml:space="preserve"> về Giao thông, </w:t>
      </w:r>
      <w:r w:rsidRPr="00A716A4">
        <w:rPr>
          <w:b/>
          <w:spacing w:val="-2"/>
          <w:szCs w:val="28"/>
          <w:lang w:val="de-DE"/>
        </w:rPr>
        <w:t>Tiêu chí số 3</w:t>
      </w:r>
      <w:r w:rsidRPr="00A716A4">
        <w:rPr>
          <w:spacing w:val="-2"/>
          <w:szCs w:val="28"/>
          <w:lang w:val="de-DE"/>
        </w:rPr>
        <w:t xml:space="preserve"> về Thủy lợi, </w:t>
      </w:r>
      <w:r w:rsidRPr="009E3589">
        <w:rPr>
          <w:b/>
          <w:spacing w:val="-2"/>
          <w:szCs w:val="28"/>
          <w:lang w:val="de-DE"/>
        </w:rPr>
        <w:t>Tiêu chí số 17</w:t>
      </w:r>
      <w:r>
        <w:rPr>
          <w:spacing w:val="-2"/>
          <w:szCs w:val="28"/>
          <w:lang w:val="de-DE"/>
        </w:rPr>
        <w:t xml:space="preserve"> về Môi trường, </w:t>
      </w:r>
      <w:r w:rsidRPr="00A716A4">
        <w:rPr>
          <w:spacing w:val="-2"/>
          <w:szCs w:val="28"/>
          <w:lang w:val="de-DE"/>
        </w:rPr>
        <w:t>cụ thể:</w:t>
      </w:r>
    </w:p>
    <w:p w:rsidR="00F062EF" w:rsidRDefault="00F062EF" w:rsidP="00F062EF">
      <w:pPr>
        <w:ind w:firstLine="720"/>
        <w:rPr>
          <w:szCs w:val="28"/>
          <w:lang w:val="de-DE"/>
        </w:rPr>
      </w:pPr>
      <w:r w:rsidRPr="00F173C7">
        <w:rPr>
          <w:szCs w:val="28"/>
          <w:lang w:val="de-DE"/>
        </w:rPr>
        <w:t xml:space="preserve">- </w:t>
      </w:r>
      <w:r>
        <w:rPr>
          <w:szCs w:val="28"/>
          <w:lang w:val="de-DE"/>
        </w:rPr>
        <w:t>Tham mưu cho cấp ủy, đề xuất với chính quyền đảm nhận, thực hiện các công trình, phần việc thanh niên n</w:t>
      </w:r>
      <w:r w:rsidRPr="00F173C7">
        <w:rPr>
          <w:szCs w:val="28"/>
          <w:lang w:val="de-DE"/>
        </w:rPr>
        <w:t>hư: bê tông hóa, cứng hóa đườ</w:t>
      </w:r>
      <w:r>
        <w:rPr>
          <w:szCs w:val="28"/>
          <w:lang w:val="de-DE"/>
        </w:rPr>
        <w:t>ng giao thông nông thôn</w:t>
      </w:r>
      <w:r w:rsidRPr="00F173C7">
        <w:rPr>
          <w:szCs w:val="28"/>
          <w:lang w:val="de-DE"/>
        </w:rPr>
        <w:t>; nạo vét, củng cố hệ thống kênh mương nội đồ</w:t>
      </w:r>
      <w:r w:rsidR="0055490E">
        <w:rPr>
          <w:szCs w:val="28"/>
          <w:lang w:val="de-DE"/>
        </w:rPr>
        <w:t xml:space="preserve">ng, </w:t>
      </w:r>
      <w:r w:rsidRPr="00F173C7">
        <w:rPr>
          <w:szCs w:val="28"/>
          <w:lang w:val="de-DE"/>
        </w:rPr>
        <w:t>củng cố hệ thống đê, kè; xóa bỏ cầu tre, cầu tạm qua các sông, suối</w:t>
      </w:r>
      <w:r>
        <w:rPr>
          <w:szCs w:val="28"/>
          <w:lang w:val="de-DE"/>
        </w:rPr>
        <w:t xml:space="preserve">. </w:t>
      </w:r>
    </w:p>
    <w:p w:rsidR="00F062EF" w:rsidRDefault="00F062EF" w:rsidP="00F062EF">
      <w:pPr>
        <w:ind w:firstLine="720"/>
        <w:rPr>
          <w:szCs w:val="28"/>
          <w:lang w:val="de-DE"/>
        </w:rPr>
      </w:pPr>
      <w:r w:rsidRPr="00F173C7">
        <w:rPr>
          <w:szCs w:val="28"/>
          <w:lang w:val="de-DE"/>
        </w:rPr>
        <w:t xml:space="preserve">- </w:t>
      </w:r>
      <w:r>
        <w:rPr>
          <w:szCs w:val="28"/>
          <w:lang w:val="de-DE"/>
        </w:rPr>
        <w:t xml:space="preserve">Mỗi Đoàn xã xây dựng nông thôn mới phải đảm nhận thực hiện ít nhất </w:t>
      </w:r>
      <w:r>
        <w:rPr>
          <w:b/>
          <w:szCs w:val="28"/>
          <w:lang w:val="de-DE"/>
        </w:rPr>
        <w:t xml:space="preserve">01 </w:t>
      </w:r>
      <w:r>
        <w:rPr>
          <w:szCs w:val="28"/>
          <w:lang w:val="de-DE"/>
        </w:rPr>
        <w:t xml:space="preserve">công trình thanh niên </w:t>
      </w:r>
      <w:r>
        <w:rPr>
          <w:i/>
          <w:szCs w:val="28"/>
          <w:lang w:val="de-DE"/>
        </w:rPr>
        <w:t>“Thắp sáng đường quê</w:t>
      </w:r>
      <w:r w:rsidRPr="00CB45F6">
        <w:rPr>
          <w:i/>
          <w:szCs w:val="28"/>
          <w:lang w:val="de-DE"/>
        </w:rPr>
        <w:t>”</w:t>
      </w:r>
      <w:r w:rsidR="00F556EE">
        <w:rPr>
          <w:i/>
          <w:szCs w:val="28"/>
          <w:lang w:val="de-DE"/>
        </w:rPr>
        <w:t xml:space="preserve"> </w:t>
      </w:r>
      <w:r w:rsidR="00F556EE" w:rsidRPr="00F556EE">
        <w:rPr>
          <w:szCs w:val="28"/>
          <w:lang w:val="de-DE"/>
        </w:rPr>
        <w:t xml:space="preserve">hoặc đường bê tông nông thôn </w:t>
      </w:r>
      <w:r>
        <w:rPr>
          <w:szCs w:val="28"/>
          <w:lang w:val="de-DE"/>
        </w:rPr>
        <w:t>phù hợp với tình hình tại địa phương, góp phần xây dựng làng, xã sáng - xanh - sạch - đẹp;</w:t>
      </w:r>
      <w:r w:rsidRPr="00F173C7">
        <w:rPr>
          <w:szCs w:val="28"/>
          <w:lang w:val="de-DE"/>
        </w:rPr>
        <w:t xml:space="preserve"> vận động các hộ </w:t>
      </w:r>
      <w:r w:rsidRPr="00310943">
        <w:rPr>
          <w:szCs w:val="28"/>
          <w:lang w:val="de-DE"/>
        </w:rPr>
        <w:t>gia đình đoàn viên, thanh niên</w:t>
      </w:r>
      <w:r>
        <w:rPr>
          <w:szCs w:val="28"/>
          <w:lang w:val="de-DE"/>
        </w:rPr>
        <w:t xml:space="preserve"> </w:t>
      </w:r>
      <w:r w:rsidRPr="00F173C7">
        <w:rPr>
          <w:szCs w:val="28"/>
          <w:lang w:val="de-DE"/>
        </w:rPr>
        <w:t xml:space="preserve">đi </w:t>
      </w:r>
      <w:r>
        <w:rPr>
          <w:szCs w:val="28"/>
          <w:lang w:val="de-DE"/>
        </w:rPr>
        <w:t xml:space="preserve">đầu trong cải tạo </w:t>
      </w:r>
      <w:r w:rsidRPr="00310943">
        <w:rPr>
          <w:spacing w:val="-2"/>
          <w:szCs w:val="28"/>
          <w:lang w:val="de-DE"/>
        </w:rPr>
        <w:t>nhà cửa, vườn, ao, chuồng</w:t>
      </w:r>
      <w:r w:rsidRPr="00F173C7">
        <w:rPr>
          <w:szCs w:val="28"/>
          <w:lang w:val="de-DE"/>
        </w:rPr>
        <w:t xml:space="preserve"> trại, làm đẹp hệ thống tường rào, cổng ngõ...</w:t>
      </w:r>
    </w:p>
    <w:p w:rsidR="001C5C8F" w:rsidRDefault="00F062EF" w:rsidP="001C5C8F">
      <w:pPr>
        <w:rPr>
          <w:szCs w:val="28"/>
          <w:lang w:val="de-DE"/>
        </w:rPr>
      </w:pPr>
      <w:r w:rsidRPr="00F173C7">
        <w:rPr>
          <w:b/>
          <w:szCs w:val="28"/>
          <w:lang w:val="de-DE"/>
        </w:rPr>
        <w:tab/>
      </w:r>
      <w:r w:rsidRPr="00F173C7">
        <w:rPr>
          <w:szCs w:val="28"/>
          <w:lang w:val="de-DE"/>
        </w:rPr>
        <w:t xml:space="preserve">- </w:t>
      </w:r>
      <w:r>
        <w:rPr>
          <w:szCs w:val="28"/>
          <w:lang w:val="de-DE"/>
        </w:rPr>
        <w:t xml:space="preserve">Duy trì, nhân rộng các đội TNTN, TNXK bảo vệ môi trường, </w:t>
      </w:r>
      <w:r w:rsidR="00F556EE">
        <w:rPr>
          <w:szCs w:val="28"/>
          <w:lang w:val="de-DE"/>
        </w:rPr>
        <w:t>bảo vệ</w:t>
      </w:r>
      <w:r w:rsidR="001C5C8F">
        <w:rPr>
          <w:szCs w:val="28"/>
          <w:lang w:val="de-DE"/>
        </w:rPr>
        <w:t xml:space="preserve"> dòng sông quê hương;</w:t>
      </w:r>
      <w:r w:rsidR="00F556EE">
        <w:rPr>
          <w:szCs w:val="28"/>
          <w:lang w:val="de-DE"/>
        </w:rPr>
        <w:t xml:space="preserve"> </w:t>
      </w:r>
      <w:r>
        <w:rPr>
          <w:szCs w:val="28"/>
          <w:lang w:val="de-DE"/>
        </w:rPr>
        <w:t>vận động, h</w:t>
      </w:r>
      <w:r w:rsidRPr="00F173C7">
        <w:rPr>
          <w:szCs w:val="28"/>
          <w:lang w:val="de-DE"/>
        </w:rPr>
        <w:t>ướng dẫn người dân phân loại rác</w:t>
      </w:r>
      <w:r>
        <w:rPr>
          <w:szCs w:val="28"/>
          <w:lang w:val="de-DE"/>
        </w:rPr>
        <w:t>, tổ chức các điể</w:t>
      </w:r>
      <w:r w:rsidR="001C5C8F">
        <w:rPr>
          <w:szCs w:val="28"/>
          <w:lang w:val="de-DE"/>
        </w:rPr>
        <w:t xml:space="preserve">m thu gom, </w:t>
      </w:r>
      <w:r w:rsidR="001C5C8F" w:rsidRPr="00F173C7">
        <w:rPr>
          <w:szCs w:val="28"/>
          <w:lang w:val="de-DE"/>
        </w:rPr>
        <w:t xml:space="preserve">xử lý rác thải ở </w:t>
      </w:r>
      <w:r w:rsidR="001C5C8F">
        <w:rPr>
          <w:szCs w:val="28"/>
          <w:lang w:val="de-DE"/>
        </w:rPr>
        <w:t>các hộ dân đảm bảo quy trình; xây dựng chuồng, trại, nhà tiêu hợp vệ sinh, xây dựng Biogas trong chăn nuôi gia súc giảm thiểu tác hại đến môi trường; hàng tháng, tổ chức ra quân các ngày Thứ bảy tình nguyện, ngày Chủ nhật xanh, dọn vệ sinh môi trường</w:t>
      </w:r>
      <w:r>
        <w:rPr>
          <w:szCs w:val="28"/>
          <w:lang w:val="de-DE"/>
        </w:rPr>
        <w:t>;</w:t>
      </w:r>
      <w:r w:rsidRPr="00F173C7">
        <w:rPr>
          <w:szCs w:val="28"/>
          <w:lang w:val="de-DE"/>
        </w:rPr>
        <w:t xml:space="preserve"> </w:t>
      </w:r>
      <w:r w:rsidR="001C5C8F">
        <w:rPr>
          <w:szCs w:val="28"/>
          <w:lang w:val="de-DE"/>
        </w:rPr>
        <w:t>tuyên truyền, nâng cao nhận thức của thanh niên với biến đổi khí hậu, xung kích phòng chống, khắc phục hậu quả thiên tai, tăng cường trồng và bảo vệ cây xanh, bảo vệ rừng.</w:t>
      </w:r>
    </w:p>
    <w:p w:rsidR="00CB7CE3" w:rsidRDefault="00F062EF" w:rsidP="00F556EE">
      <w:pPr>
        <w:rPr>
          <w:rFonts w:ascii="Times New Roman Bold" w:hAnsi="Times New Roman Bold"/>
          <w:b/>
          <w:spacing w:val="-6"/>
          <w:szCs w:val="28"/>
          <w:lang w:val="de-DE"/>
        </w:rPr>
      </w:pPr>
      <w:r>
        <w:rPr>
          <w:rFonts w:ascii="Times New Roman Bold" w:hAnsi="Times New Roman Bold"/>
          <w:b/>
          <w:spacing w:val="-6"/>
          <w:szCs w:val="28"/>
          <w:lang w:val="de-DE"/>
        </w:rPr>
        <w:t>3</w:t>
      </w:r>
      <w:r w:rsidR="00CB7CE3" w:rsidRPr="005A2840">
        <w:rPr>
          <w:rFonts w:ascii="Times New Roman Bold" w:hAnsi="Times New Roman Bold"/>
          <w:b/>
          <w:spacing w:val="-6"/>
          <w:szCs w:val="28"/>
          <w:lang w:val="de-DE"/>
        </w:rPr>
        <w:t>. Tham gia phát triển kinh tế, sản xuất gắn với tái cơ cấu nông nghiệp, chuyển dịch cơ cấu kinh tế, nâng cao thu nhập cho thanh niên nông thôn</w:t>
      </w:r>
    </w:p>
    <w:p w:rsidR="00CB7CE3" w:rsidRDefault="00CB7CE3" w:rsidP="00CB7CE3">
      <w:pPr>
        <w:rPr>
          <w:rFonts w:ascii="Times New Roman Bold" w:hAnsi="Times New Roman Bold"/>
          <w:szCs w:val="28"/>
          <w:lang w:val="de-DE"/>
        </w:rPr>
      </w:pPr>
      <w:r w:rsidRPr="00780071">
        <w:rPr>
          <w:rFonts w:ascii="Times New Roman Bold" w:hAnsi="Times New Roman Bold"/>
          <w:szCs w:val="28"/>
          <w:lang w:val="de-DE"/>
        </w:rPr>
        <w:t xml:space="preserve">- </w:t>
      </w:r>
      <w:r w:rsidR="0023350E">
        <w:rPr>
          <w:rFonts w:ascii="Times New Roman Bold" w:hAnsi="Times New Roman Bold"/>
          <w:szCs w:val="28"/>
          <w:lang w:val="de-DE"/>
        </w:rPr>
        <w:t>H</w:t>
      </w:r>
      <w:r w:rsidRPr="00870432">
        <w:rPr>
          <w:rFonts w:ascii="Times New Roman Bold" w:hAnsi="Times New Roman Bold"/>
          <w:szCs w:val="28"/>
          <w:lang w:val="de-DE"/>
        </w:rPr>
        <w:t>ỗ trợ thanh niên xây dựng và phát triển các mô hình liên kết phát triển kinh tế như tổ hợp tác, các mô hình kinh tế thanh niên, câu lạc bộ thanh niên làm kinh tế, duy trì và nhân rộng các tổ tiết kiệm và vay vố</w:t>
      </w:r>
      <w:r>
        <w:rPr>
          <w:rFonts w:ascii="Times New Roman Bold" w:hAnsi="Times New Roman Bold"/>
          <w:szCs w:val="28"/>
          <w:lang w:val="de-DE"/>
        </w:rPr>
        <w:t>n. Chủ độ</w:t>
      </w:r>
      <w:r w:rsidR="00310943">
        <w:rPr>
          <w:rFonts w:ascii="Times New Roman Bold" w:hAnsi="Times New Roman Bold"/>
          <w:szCs w:val="28"/>
          <w:lang w:val="de-DE"/>
        </w:rPr>
        <w:t xml:space="preserve">ng </w:t>
      </w:r>
      <w:r>
        <w:rPr>
          <w:rFonts w:ascii="Times New Roman Bold" w:hAnsi="Times New Roman Bold"/>
          <w:szCs w:val="28"/>
          <w:lang w:val="de-DE"/>
        </w:rPr>
        <w:t>phối hợp với Ngân hàng chính sách xã hội, Quỹ quốc gia hỗ trợ việc làm, Quỹ thanh niên lập nghiệp, hướng dẫn thanh niên vay vốn sản xuất kinh doanh.</w:t>
      </w:r>
    </w:p>
    <w:p w:rsidR="0023350E" w:rsidRDefault="0023350E" w:rsidP="00CB7CE3">
      <w:pPr>
        <w:rPr>
          <w:rFonts w:ascii="Times New Roman Bold" w:hAnsi="Times New Roman Bold"/>
          <w:szCs w:val="28"/>
          <w:lang w:val="de-DE"/>
        </w:rPr>
      </w:pPr>
      <w:r>
        <w:rPr>
          <w:rFonts w:ascii="Times New Roman Bold" w:hAnsi="Times New Roman Bold"/>
          <w:szCs w:val="28"/>
          <w:lang w:val="de-DE"/>
        </w:rPr>
        <w:t>- Tổ chức các chương trình chuyển giao tiến bộ khoa học kĩ thuật, tiếp thu ứng dụng công nghệ mới; tọa đàm, giao lưu chia sẻ kinh nghiệm về các mô hình kinh tế đạt hiệu quả. Đồng thời thường xuyên tổ chức tuyên dương, tôn vinh các gương thanh niên làm kinh tế giỏi, qua đó nhân rộng các mô hình, cách làm mới lạ, tiên tiến, đạt hiệu quả cao.</w:t>
      </w:r>
    </w:p>
    <w:p w:rsidR="00CB7CE3" w:rsidRPr="00CB7CE3" w:rsidRDefault="00CB7CE3" w:rsidP="00CB7CE3">
      <w:pPr>
        <w:rPr>
          <w:rFonts w:ascii="Times New Roman Bold" w:hAnsi="Times New Roman Bold"/>
          <w:szCs w:val="28"/>
          <w:lang w:val="de-DE"/>
        </w:rPr>
      </w:pPr>
      <w:r>
        <w:rPr>
          <w:rFonts w:ascii="Times New Roman Bold" w:hAnsi="Times New Roman Bold"/>
          <w:szCs w:val="28"/>
          <w:lang w:val="de-DE"/>
        </w:rPr>
        <w:t>- Hỗ trợ đoàn viên thanh niên mở rộng liên kết sản xuất theo chuỗi giá trị, kết nối với các doanh nghiệp để tạo đầu ra cho sản phẩm nông nghiệp của thanh niên; khuyến khích đoàn viên thanh niên đăng ký, xây dựng thương hiệu sản phẩm nông sản.</w:t>
      </w:r>
    </w:p>
    <w:p w:rsidR="001A2FAE" w:rsidRDefault="001A2FAE" w:rsidP="00441333">
      <w:pPr>
        <w:rPr>
          <w:b/>
          <w:spacing w:val="-2"/>
          <w:szCs w:val="28"/>
          <w:lang w:val="de-DE"/>
        </w:rPr>
      </w:pPr>
    </w:p>
    <w:p w:rsidR="00441333" w:rsidRPr="0055490E" w:rsidRDefault="00FA1AC6" w:rsidP="00441333">
      <w:pPr>
        <w:rPr>
          <w:spacing w:val="-2"/>
          <w:szCs w:val="28"/>
          <w:lang w:val="de-DE"/>
        </w:rPr>
      </w:pPr>
      <w:r w:rsidRPr="0055490E">
        <w:rPr>
          <w:b/>
          <w:spacing w:val="-2"/>
          <w:szCs w:val="28"/>
          <w:lang w:val="de-DE"/>
        </w:rPr>
        <w:lastRenderedPageBreak/>
        <w:tab/>
        <w:t>4</w:t>
      </w:r>
      <w:r w:rsidR="00441333" w:rsidRPr="0055490E">
        <w:rPr>
          <w:b/>
          <w:spacing w:val="-2"/>
          <w:szCs w:val="28"/>
          <w:lang w:val="de-DE"/>
        </w:rPr>
        <w:t xml:space="preserve">. Về xây dựng đời sống văn hóa nông thôn: </w:t>
      </w:r>
      <w:r w:rsidR="00441333" w:rsidRPr="0055490E">
        <w:rPr>
          <w:spacing w:val="-2"/>
          <w:szCs w:val="28"/>
          <w:lang w:val="de-DE"/>
        </w:rPr>
        <w:t xml:space="preserve">Cần tập trung vào nội dung </w:t>
      </w:r>
      <w:r w:rsidR="00441333" w:rsidRPr="0055490E">
        <w:rPr>
          <w:b/>
          <w:spacing w:val="-2"/>
          <w:szCs w:val="28"/>
          <w:lang w:val="de-DE"/>
        </w:rPr>
        <w:t>Tiêu chí số 6</w:t>
      </w:r>
      <w:r w:rsidR="00441333" w:rsidRPr="0055490E">
        <w:rPr>
          <w:spacing w:val="-2"/>
          <w:szCs w:val="28"/>
          <w:lang w:val="de-DE"/>
        </w:rPr>
        <w:t xml:space="preserve"> về Cơ sở vật chất văn hóa và </w:t>
      </w:r>
      <w:r w:rsidR="00441333" w:rsidRPr="0055490E">
        <w:rPr>
          <w:b/>
          <w:spacing w:val="-2"/>
          <w:szCs w:val="28"/>
          <w:lang w:val="de-DE"/>
        </w:rPr>
        <w:t xml:space="preserve">Tiêu chí số 16 </w:t>
      </w:r>
      <w:r w:rsidR="00441333" w:rsidRPr="0055490E">
        <w:rPr>
          <w:spacing w:val="-2"/>
          <w:szCs w:val="28"/>
          <w:lang w:val="de-DE"/>
        </w:rPr>
        <w:t xml:space="preserve">về Văn hóa, cụ thể:  </w:t>
      </w:r>
    </w:p>
    <w:p w:rsidR="00441333" w:rsidRPr="006E4773" w:rsidRDefault="00441333" w:rsidP="00441333">
      <w:pPr>
        <w:rPr>
          <w:szCs w:val="28"/>
          <w:lang w:val="de-DE"/>
        </w:rPr>
      </w:pPr>
      <w:r w:rsidRPr="00F173C7">
        <w:rPr>
          <w:b/>
          <w:szCs w:val="28"/>
          <w:lang w:val="de-DE"/>
        </w:rPr>
        <w:tab/>
      </w:r>
      <w:r w:rsidRPr="00F173C7">
        <w:rPr>
          <w:szCs w:val="28"/>
          <w:lang w:val="de-DE"/>
        </w:rPr>
        <w:t xml:space="preserve">- </w:t>
      </w:r>
      <w:r>
        <w:rPr>
          <w:szCs w:val="28"/>
          <w:lang w:val="de-DE"/>
        </w:rPr>
        <w:t>Tham mưu với cấp ủy, đề xuất với chính quyền, vận động đoàn viên thanh niên</w:t>
      </w:r>
      <w:r w:rsidR="006E4773">
        <w:rPr>
          <w:szCs w:val="28"/>
          <w:lang w:val="de-DE"/>
        </w:rPr>
        <w:t xml:space="preserve"> tham gia các hoạt động lễ hội lành mạnh; tham gia tu sửa, làm đẹp các công trình, di tích lịch sử văn hóa</w:t>
      </w:r>
      <w:r>
        <w:rPr>
          <w:szCs w:val="28"/>
          <w:lang w:val="de-DE"/>
        </w:rPr>
        <w:t xml:space="preserve">, sân thể thao phục vụ cho các hoạt động văn hóa văn nghệ, thể dục thể thao; vận động </w:t>
      </w:r>
      <w:r w:rsidRPr="00F173C7">
        <w:rPr>
          <w:szCs w:val="28"/>
          <w:lang w:val="de-DE"/>
        </w:rPr>
        <w:t xml:space="preserve">đoàn viên, thanh thiếu nhi tích cực tham gia Cuộc vận động </w:t>
      </w:r>
      <w:r w:rsidRPr="00F173C7">
        <w:rPr>
          <w:i/>
          <w:szCs w:val="28"/>
          <w:lang w:val="de-DE"/>
        </w:rPr>
        <w:t xml:space="preserve">“Toàn dân đoàn kết xây dựng </w:t>
      </w:r>
      <w:r w:rsidR="006E4773">
        <w:rPr>
          <w:i/>
          <w:szCs w:val="28"/>
          <w:lang w:val="de-DE"/>
        </w:rPr>
        <w:t>nông thôn mới, đô thị</w:t>
      </w:r>
      <w:r w:rsidR="00E21191">
        <w:rPr>
          <w:i/>
          <w:szCs w:val="28"/>
          <w:lang w:val="de-DE"/>
        </w:rPr>
        <w:t xml:space="preserve"> văn minh</w:t>
      </w:r>
      <w:r w:rsidR="00E21191" w:rsidRPr="00CB45F6">
        <w:rPr>
          <w:i/>
          <w:szCs w:val="28"/>
          <w:lang w:val="de-DE"/>
        </w:rPr>
        <w:t>”</w:t>
      </w:r>
      <w:r w:rsidR="006E4773">
        <w:rPr>
          <w:i/>
          <w:szCs w:val="28"/>
          <w:lang w:val="de-DE"/>
        </w:rPr>
        <w:t xml:space="preserve"> </w:t>
      </w:r>
      <w:r w:rsidR="006E4773" w:rsidRPr="006E4773">
        <w:rPr>
          <w:szCs w:val="28"/>
          <w:lang w:val="de-DE"/>
        </w:rPr>
        <w:t>do Ủy ban Trung ương Mặt trận Tổ quốc Việt Nam phát động.</w:t>
      </w:r>
      <w:r w:rsidRPr="006E4773">
        <w:rPr>
          <w:szCs w:val="28"/>
          <w:lang w:val="de-DE"/>
        </w:rPr>
        <w:t xml:space="preserve"> </w:t>
      </w:r>
    </w:p>
    <w:p w:rsidR="00E23F37" w:rsidRDefault="00441333" w:rsidP="00E23F37">
      <w:pPr>
        <w:rPr>
          <w:szCs w:val="28"/>
          <w:lang w:val="de-DE"/>
        </w:rPr>
      </w:pPr>
      <w:r w:rsidRPr="00F173C7">
        <w:rPr>
          <w:b/>
          <w:szCs w:val="28"/>
          <w:lang w:val="de-DE"/>
        </w:rPr>
        <w:tab/>
      </w:r>
      <w:r w:rsidRPr="00F173C7">
        <w:rPr>
          <w:szCs w:val="28"/>
          <w:lang w:val="de-DE"/>
        </w:rPr>
        <w:t xml:space="preserve">- </w:t>
      </w:r>
      <w:r w:rsidR="006E4773">
        <w:rPr>
          <w:szCs w:val="28"/>
          <w:lang w:val="de-DE"/>
        </w:rPr>
        <w:t>Tăng cường tổ chức các hoạt động giao lưu, kết nghĩa, các hoạt động văn hóa văn nghệ, thể dục thể</w:t>
      </w:r>
      <w:r w:rsidR="00E87E4B">
        <w:rPr>
          <w:szCs w:val="28"/>
          <w:lang w:val="de-DE"/>
        </w:rPr>
        <w:t xml:space="preserve"> thao</w:t>
      </w:r>
      <w:r w:rsidR="006E4773">
        <w:rPr>
          <w:szCs w:val="28"/>
          <w:lang w:val="de-DE"/>
        </w:rPr>
        <w:t xml:space="preserve"> giữa các cơ sở Đoàn</w:t>
      </w:r>
      <w:r w:rsidR="0023350E">
        <w:rPr>
          <w:szCs w:val="28"/>
          <w:lang w:val="de-DE"/>
        </w:rPr>
        <w:t>, giữa thanh niên địa phương và các đơn vị kết nghĩa.</w:t>
      </w:r>
      <w:r w:rsidR="006E4773">
        <w:rPr>
          <w:szCs w:val="28"/>
          <w:lang w:val="de-DE"/>
        </w:rPr>
        <w:t xml:space="preserve"> </w:t>
      </w:r>
      <w:r w:rsidR="00E87E4B">
        <w:rPr>
          <w:szCs w:val="28"/>
          <w:lang w:val="de-DE"/>
        </w:rPr>
        <w:t>C</w:t>
      </w:r>
      <w:r>
        <w:rPr>
          <w:szCs w:val="28"/>
          <w:lang w:val="de-DE"/>
        </w:rPr>
        <w:t xml:space="preserve">hú trọng đến </w:t>
      </w:r>
      <w:r w:rsidR="00E87E4B">
        <w:rPr>
          <w:szCs w:val="28"/>
          <w:lang w:val="de-DE"/>
        </w:rPr>
        <w:t>việc thể hiện</w:t>
      </w:r>
      <w:r>
        <w:rPr>
          <w:szCs w:val="28"/>
          <w:lang w:val="de-DE"/>
        </w:rPr>
        <w:t xml:space="preserve"> các làn điệu dân ca, bài chòi, các lễ hội truyền thống, các trò chơi dân gian</w:t>
      </w:r>
      <w:r w:rsidR="00E23F37">
        <w:rPr>
          <w:szCs w:val="28"/>
          <w:lang w:val="de-DE"/>
        </w:rPr>
        <w:t>;</w:t>
      </w:r>
      <w:r>
        <w:rPr>
          <w:szCs w:val="28"/>
          <w:lang w:val="de-DE"/>
        </w:rPr>
        <w:t xml:space="preserve"> </w:t>
      </w:r>
      <w:r w:rsidR="00E23F37" w:rsidRPr="00F173C7">
        <w:rPr>
          <w:szCs w:val="28"/>
          <w:lang w:val="de-DE"/>
        </w:rPr>
        <w:t>duy trì hoạt động của các Đội tuyên truyền ca khúc cách mạng</w:t>
      </w:r>
      <w:r w:rsidR="00E23F37">
        <w:rPr>
          <w:szCs w:val="28"/>
          <w:lang w:val="de-DE"/>
        </w:rPr>
        <w:t xml:space="preserve">, </w:t>
      </w:r>
      <w:r w:rsidRPr="00F173C7">
        <w:rPr>
          <w:szCs w:val="28"/>
          <w:lang w:val="de-DE"/>
        </w:rPr>
        <w:t>góp phần nâng cao đời sống văn hóa tinh thần cho</w:t>
      </w:r>
      <w:r w:rsidR="00E23F37">
        <w:rPr>
          <w:szCs w:val="28"/>
          <w:lang w:val="de-DE"/>
        </w:rPr>
        <w:t xml:space="preserve"> thanh thiếu nhi ở nông thôn.</w:t>
      </w:r>
    </w:p>
    <w:p w:rsidR="00441333" w:rsidRPr="00F173C7" w:rsidRDefault="00441333" w:rsidP="00E21191">
      <w:pPr>
        <w:rPr>
          <w:szCs w:val="28"/>
          <w:lang w:val="de-DE"/>
        </w:rPr>
      </w:pPr>
      <w:r w:rsidRPr="00F173C7">
        <w:rPr>
          <w:b/>
          <w:szCs w:val="28"/>
          <w:lang w:val="de-DE"/>
        </w:rPr>
        <w:tab/>
      </w:r>
      <w:r w:rsidR="00FC056D">
        <w:rPr>
          <w:szCs w:val="28"/>
          <w:lang w:val="de-DE"/>
        </w:rPr>
        <w:t xml:space="preserve">- </w:t>
      </w:r>
      <w:r w:rsidR="00E21191">
        <w:rPr>
          <w:szCs w:val="28"/>
          <w:lang w:val="de-DE"/>
        </w:rPr>
        <w:t xml:space="preserve">Duy trì hoạt động của các câu lạc bộ </w:t>
      </w:r>
      <w:r w:rsidR="00E21191" w:rsidRPr="00E21191">
        <w:rPr>
          <w:i/>
          <w:szCs w:val="28"/>
          <w:lang w:val="de-DE"/>
        </w:rPr>
        <w:t>“Gia đình trẻ”</w:t>
      </w:r>
      <w:r w:rsidR="00E21191">
        <w:rPr>
          <w:szCs w:val="28"/>
          <w:lang w:val="de-DE"/>
        </w:rPr>
        <w:t xml:space="preserve">, </w:t>
      </w:r>
      <w:r w:rsidR="00E21191" w:rsidRPr="00E21191">
        <w:rPr>
          <w:i/>
          <w:szCs w:val="28"/>
          <w:lang w:val="de-DE"/>
        </w:rPr>
        <w:t>“</w:t>
      </w:r>
      <w:r w:rsidR="00E21191">
        <w:rPr>
          <w:i/>
          <w:szCs w:val="28"/>
          <w:lang w:val="de-DE"/>
        </w:rPr>
        <w:t>C</w:t>
      </w:r>
      <w:r w:rsidR="00E21191" w:rsidRPr="00E21191">
        <w:rPr>
          <w:i/>
          <w:szCs w:val="28"/>
          <w:lang w:val="de-DE"/>
        </w:rPr>
        <w:t>âu lạc bộ tiền hôn nhân”</w:t>
      </w:r>
      <w:r w:rsidR="00E21191">
        <w:rPr>
          <w:i/>
          <w:szCs w:val="28"/>
          <w:lang w:val="de-DE"/>
        </w:rPr>
        <w:t xml:space="preserve">; </w:t>
      </w:r>
      <w:r w:rsidR="00E21191">
        <w:rPr>
          <w:szCs w:val="28"/>
          <w:lang w:val="de-DE"/>
        </w:rPr>
        <w:t>t</w:t>
      </w:r>
      <w:r w:rsidR="00FC056D">
        <w:rPr>
          <w:szCs w:val="28"/>
          <w:lang w:val="de-DE"/>
        </w:rPr>
        <w:t>ổ chức vận động</w:t>
      </w:r>
      <w:r w:rsidRPr="00F173C7">
        <w:rPr>
          <w:szCs w:val="28"/>
          <w:lang w:val="de-DE"/>
        </w:rPr>
        <w:t xml:space="preserve"> thanh niên đi đầu trong giữ gìn và phát huy bản sắc văn hóa dân tộc, bài trừ các hủ tục lạc hậu</w:t>
      </w:r>
      <w:r w:rsidR="0055490E">
        <w:rPr>
          <w:szCs w:val="28"/>
          <w:lang w:val="de-DE"/>
        </w:rPr>
        <w:t xml:space="preserve"> </w:t>
      </w:r>
      <w:r w:rsidR="006E4773">
        <w:rPr>
          <w:szCs w:val="28"/>
          <w:lang w:val="de-DE"/>
        </w:rPr>
        <w:t>trong việc cưới, việc tang;</w:t>
      </w:r>
      <w:r w:rsidR="00E21191">
        <w:rPr>
          <w:szCs w:val="28"/>
          <w:lang w:val="de-DE"/>
        </w:rPr>
        <w:t xml:space="preserve"> </w:t>
      </w:r>
      <w:r w:rsidRPr="00F173C7">
        <w:rPr>
          <w:szCs w:val="28"/>
          <w:lang w:val="de-DE"/>
        </w:rPr>
        <w:t>gìn giữ và phát triển các làng nghề truyền thống tại địa phương.</w:t>
      </w:r>
    </w:p>
    <w:p w:rsidR="00441333" w:rsidRDefault="00E87E4B" w:rsidP="00441333">
      <w:pPr>
        <w:rPr>
          <w:szCs w:val="28"/>
          <w:lang w:val="de-DE"/>
        </w:rPr>
      </w:pPr>
      <w:r>
        <w:rPr>
          <w:b/>
          <w:szCs w:val="28"/>
          <w:lang w:val="de-DE"/>
        </w:rPr>
        <w:tab/>
        <w:t>5</w:t>
      </w:r>
      <w:r w:rsidR="00441333" w:rsidRPr="00F173C7">
        <w:rPr>
          <w:b/>
          <w:szCs w:val="28"/>
          <w:lang w:val="de-DE"/>
        </w:rPr>
        <w:t>. Xung kích giữ gìn an ninh, trật tự trên địa bàn nông</w:t>
      </w:r>
      <w:r w:rsidR="00441333">
        <w:rPr>
          <w:b/>
          <w:szCs w:val="28"/>
          <w:lang w:val="de-DE"/>
        </w:rPr>
        <w:t xml:space="preserve"> thôn: </w:t>
      </w:r>
      <w:r w:rsidR="00441333">
        <w:rPr>
          <w:szCs w:val="28"/>
          <w:lang w:val="de-DE"/>
        </w:rPr>
        <w:t xml:space="preserve">Cần tập trung vào các nội dung của </w:t>
      </w:r>
      <w:r w:rsidR="00441333">
        <w:rPr>
          <w:b/>
          <w:szCs w:val="28"/>
          <w:lang w:val="de-DE"/>
        </w:rPr>
        <w:t xml:space="preserve">Tiêu chí số 19 </w:t>
      </w:r>
      <w:r w:rsidR="00441333">
        <w:rPr>
          <w:szCs w:val="28"/>
          <w:lang w:val="de-DE"/>
        </w:rPr>
        <w:t xml:space="preserve">về An ninh trật tự xã hội, cụ thể: </w:t>
      </w:r>
    </w:p>
    <w:p w:rsidR="00A326EB" w:rsidRDefault="00A326EB" w:rsidP="00441333">
      <w:pPr>
        <w:rPr>
          <w:szCs w:val="28"/>
          <w:lang w:val="de-DE"/>
        </w:rPr>
      </w:pPr>
      <w:r>
        <w:rPr>
          <w:szCs w:val="28"/>
          <w:lang w:val="de-DE"/>
        </w:rPr>
        <w:t xml:space="preserve">- Tăng cường công tác tuyên truyền, vận động đoàn viên thanh niên đi đầu trong công tác đấu tranh phòng chống, ngăn ngừa và đẩy lùi các biểu hiện vi phạm trật tự an toàn xã hội, phòng chống tệ nạn xã hội; thường xuyên duy trì, tổ chức các diễn đàn, tọa đàm </w:t>
      </w:r>
      <w:r w:rsidRPr="00CB45F6">
        <w:rPr>
          <w:i/>
          <w:szCs w:val="28"/>
          <w:lang w:val="de-DE"/>
        </w:rPr>
        <w:t>“Thanh niên nông thôn hiểu và làm theo pháp luật</w:t>
      </w:r>
      <w:r w:rsidR="00CB45F6" w:rsidRPr="00CB45F6">
        <w:rPr>
          <w:i/>
          <w:szCs w:val="28"/>
          <w:lang w:val="de-DE"/>
        </w:rPr>
        <w:t>”</w:t>
      </w:r>
      <w:r w:rsidR="0055490E">
        <w:rPr>
          <w:i/>
          <w:szCs w:val="28"/>
          <w:lang w:val="de-DE"/>
        </w:rPr>
        <w:t>.</w:t>
      </w:r>
    </w:p>
    <w:p w:rsidR="001D24A7" w:rsidRPr="003F5926" w:rsidRDefault="00E23F37" w:rsidP="003F5926">
      <w:pPr>
        <w:ind w:firstLine="720"/>
        <w:rPr>
          <w:b/>
          <w:szCs w:val="28"/>
          <w:lang w:val="nl-NL"/>
        </w:rPr>
      </w:pPr>
      <w:r>
        <w:rPr>
          <w:szCs w:val="28"/>
          <w:lang w:val="de-DE"/>
        </w:rPr>
        <w:t xml:space="preserve">- </w:t>
      </w:r>
      <w:r w:rsidR="003F5926">
        <w:rPr>
          <w:szCs w:val="28"/>
          <w:lang w:val="nl-NL"/>
        </w:rPr>
        <w:t xml:space="preserve">Đẩy mạnh công tác tuyên truyền, </w:t>
      </w:r>
      <w:r w:rsidR="003F5926" w:rsidRPr="00EF7BAA">
        <w:rPr>
          <w:szCs w:val="28"/>
          <w:lang w:val="pl-PL"/>
        </w:rPr>
        <w:t>vận động thanh niên trong độ tuổi tham gia khám tuyển và lên đường nhập ngũ đạt chỉ tiêu</w:t>
      </w:r>
      <w:r w:rsidR="003F5926">
        <w:rPr>
          <w:szCs w:val="28"/>
          <w:lang w:val="nl-NL"/>
        </w:rPr>
        <w:t xml:space="preserve">; </w:t>
      </w:r>
      <w:r w:rsidR="003F5926" w:rsidRPr="00640189">
        <w:rPr>
          <w:szCs w:val="28"/>
          <w:lang w:val="nl-NL"/>
        </w:rPr>
        <w:t>động viên gia đình và thanh niên có lệnh gọi nhập ngũ chấp hành đúng quy định của Luật Nghĩa vụ</w:t>
      </w:r>
      <w:r w:rsidR="003F5926">
        <w:rPr>
          <w:szCs w:val="28"/>
          <w:lang w:val="nl-NL"/>
        </w:rPr>
        <w:t xml:space="preserve"> quân sự.</w:t>
      </w:r>
    </w:p>
    <w:p w:rsidR="001D24A7" w:rsidRDefault="00E23F37" w:rsidP="00441333">
      <w:pPr>
        <w:rPr>
          <w:szCs w:val="28"/>
          <w:shd w:val="clear" w:color="auto" w:fill="FFFFFF"/>
          <w:lang w:val="pl-PL"/>
        </w:rPr>
      </w:pPr>
      <w:r>
        <w:rPr>
          <w:szCs w:val="28"/>
          <w:lang w:val="de-DE"/>
        </w:rPr>
        <w:t>- Mỗi xã xây dựng nông thôn mới duy trì các đội TNXK bảo vệ trật tự an toàn giao thông; nhân rộng các mô hình cổng trường an toàn giao thông; ra quân các đội</w:t>
      </w:r>
      <w:r w:rsidR="001D24A7">
        <w:rPr>
          <w:szCs w:val="28"/>
          <w:lang w:val="de-DE"/>
        </w:rPr>
        <w:t xml:space="preserve"> TNTN đứng chốt tại các</w:t>
      </w:r>
      <w:r>
        <w:rPr>
          <w:szCs w:val="28"/>
          <w:lang w:val="de-DE"/>
        </w:rPr>
        <w:t xml:space="preserve"> điểm giao cắt giữ</w:t>
      </w:r>
      <w:r w:rsidR="0055490E">
        <w:rPr>
          <w:szCs w:val="28"/>
          <w:lang w:val="de-DE"/>
        </w:rPr>
        <w:t>a</w:t>
      </w:r>
      <w:r>
        <w:rPr>
          <w:szCs w:val="28"/>
          <w:lang w:val="de-DE"/>
        </w:rPr>
        <w:t xml:space="preserve"> đường sắt, đường bộ, các bến đò ngang</w:t>
      </w:r>
      <w:r w:rsidR="001D24A7">
        <w:rPr>
          <w:szCs w:val="28"/>
          <w:lang w:val="de-DE"/>
        </w:rPr>
        <w:t xml:space="preserve">, </w:t>
      </w:r>
      <w:r>
        <w:rPr>
          <w:szCs w:val="28"/>
          <w:shd w:val="clear" w:color="auto" w:fill="FFFFFF"/>
          <w:lang w:val="pl-PL"/>
        </w:rPr>
        <w:t>các điểm nóng về giao thông</w:t>
      </w:r>
      <w:r w:rsidR="001D24A7">
        <w:rPr>
          <w:szCs w:val="28"/>
          <w:shd w:val="clear" w:color="auto" w:fill="FFFFFF"/>
          <w:lang w:val="pl-PL"/>
        </w:rPr>
        <w:t>.</w:t>
      </w:r>
    </w:p>
    <w:p w:rsidR="00EF0D23" w:rsidRDefault="00441333" w:rsidP="00E21191">
      <w:pPr>
        <w:rPr>
          <w:szCs w:val="28"/>
          <w:lang w:val="de-DE"/>
        </w:rPr>
      </w:pPr>
      <w:r w:rsidRPr="00F173C7">
        <w:rPr>
          <w:b/>
          <w:szCs w:val="28"/>
          <w:lang w:val="de-DE"/>
        </w:rPr>
        <w:tab/>
      </w:r>
      <w:r w:rsidRPr="00F173C7">
        <w:rPr>
          <w:szCs w:val="28"/>
          <w:lang w:val="de-DE"/>
        </w:rPr>
        <w:t xml:space="preserve">- </w:t>
      </w:r>
      <w:r w:rsidR="00E21191">
        <w:rPr>
          <w:szCs w:val="28"/>
          <w:lang w:val="de-DE"/>
        </w:rPr>
        <w:t>Duy trì hoạt động</w:t>
      </w:r>
      <w:r w:rsidR="001D24A7">
        <w:rPr>
          <w:szCs w:val="28"/>
          <w:lang w:val="de-DE"/>
        </w:rPr>
        <w:t xml:space="preserve"> các đội TNTN </w:t>
      </w:r>
      <w:r w:rsidR="001D24A7" w:rsidRPr="001D24A7">
        <w:rPr>
          <w:i/>
          <w:szCs w:val="28"/>
          <w:lang w:val="de-DE"/>
        </w:rPr>
        <w:t>“Thắp sáng niềm tin</w:t>
      </w:r>
      <w:r w:rsidR="001D24A7" w:rsidRPr="00CB45F6">
        <w:rPr>
          <w:i/>
          <w:szCs w:val="28"/>
          <w:lang w:val="de-DE"/>
        </w:rPr>
        <w:t>”</w:t>
      </w:r>
      <w:r w:rsidR="001D24A7">
        <w:rPr>
          <w:szCs w:val="28"/>
          <w:lang w:val="de-DE"/>
        </w:rPr>
        <w:t xml:space="preserve"> qua đó </w:t>
      </w:r>
      <w:r>
        <w:rPr>
          <w:szCs w:val="28"/>
          <w:lang w:val="de-DE"/>
        </w:rPr>
        <w:t xml:space="preserve">xây dựng </w:t>
      </w:r>
      <w:r w:rsidR="001D24A7">
        <w:rPr>
          <w:szCs w:val="28"/>
          <w:lang w:val="de-DE"/>
        </w:rPr>
        <w:t xml:space="preserve">kế hoạch giúp đỡ, cảm hóa </w:t>
      </w:r>
      <w:r w:rsidRPr="00F173C7">
        <w:rPr>
          <w:szCs w:val="28"/>
          <w:lang w:val="de-DE"/>
        </w:rPr>
        <w:t xml:space="preserve">ít nhất </w:t>
      </w:r>
      <w:r w:rsidRPr="00F173C7">
        <w:rPr>
          <w:b/>
          <w:szCs w:val="28"/>
          <w:lang w:val="de-DE"/>
        </w:rPr>
        <w:t>0</w:t>
      </w:r>
      <w:r w:rsidR="006F4C55">
        <w:rPr>
          <w:b/>
          <w:szCs w:val="28"/>
          <w:lang w:val="de-DE"/>
        </w:rPr>
        <w:t>1</w:t>
      </w:r>
      <w:r w:rsidRPr="00F173C7">
        <w:rPr>
          <w:szCs w:val="28"/>
          <w:lang w:val="de-DE"/>
        </w:rPr>
        <w:t xml:space="preserve"> thanh niên chậm tiến trở nên tiến bộ</w:t>
      </w:r>
      <w:r>
        <w:rPr>
          <w:szCs w:val="28"/>
          <w:lang w:val="de-DE"/>
        </w:rPr>
        <w:t xml:space="preserve">, có địa chỉ cụ thể, tư vấn, dạy nghề, giới thiệu việc làm cho thanh niên sau khi tái hòa nhập cộng đồng; </w:t>
      </w:r>
      <w:r w:rsidRPr="00F173C7">
        <w:rPr>
          <w:szCs w:val="28"/>
          <w:lang w:val="de-DE"/>
        </w:rPr>
        <w:t>giúp đỡ, vận động thanh niên chậm tiến, thanh niên hoàn lương tham gia các hoạt độ</w:t>
      </w:r>
      <w:r>
        <w:rPr>
          <w:szCs w:val="28"/>
          <w:lang w:val="de-DE"/>
        </w:rPr>
        <w:t xml:space="preserve">ng của Đoàn, Hội. </w:t>
      </w:r>
    </w:p>
    <w:p w:rsidR="003F5926" w:rsidRDefault="002B2651" w:rsidP="00CB45F6">
      <w:pPr>
        <w:rPr>
          <w:b/>
          <w:szCs w:val="28"/>
          <w:lang w:val="de-DE"/>
        </w:rPr>
      </w:pPr>
      <w:r>
        <w:rPr>
          <w:b/>
          <w:szCs w:val="28"/>
          <w:lang w:val="de-DE"/>
        </w:rPr>
        <w:t>6</w:t>
      </w:r>
      <w:r w:rsidR="003F5926" w:rsidRPr="003F5926">
        <w:rPr>
          <w:b/>
          <w:szCs w:val="28"/>
          <w:lang w:val="de-DE"/>
        </w:rPr>
        <w:t>. Tổ chức các Đội trí thức trẻ tình nguyện xây dựng nông thôn mới</w:t>
      </w:r>
    </w:p>
    <w:p w:rsidR="003F5926" w:rsidRDefault="00C81444" w:rsidP="00CB45F6">
      <w:pPr>
        <w:rPr>
          <w:szCs w:val="28"/>
          <w:lang w:val="de-DE"/>
        </w:rPr>
      </w:pPr>
      <w:r>
        <w:rPr>
          <w:szCs w:val="28"/>
          <w:lang w:val="de-DE"/>
        </w:rPr>
        <w:t>- Tổ chức hoặc tiếp nhận các đội sinh viên tình nguyện về xây dựng nông thôn mới tại địa phương; tiến hành khảo sát, xây dựng phương án tổ chức các hoạt động hỗ trợ phù hợp với điều kiện và tình hình phát triển tại địa phương.</w:t>
      </w:r>
    </w:p>
    <w:p w:rsidR="00C81444" w:rsidRDefault="00C81444" w:rsidP="00CB45F6">
      <w:pPr>
        <w:rPr>
          <w:szCs w:val="28"/>
          <w:lang w:val="de-DE"/>
        </w:rPr>
      </w:pPr>
      <w:r w:rsidRPr="00C81444">
        <w:rPr>
          <w:szCs w:val="28"/>
          <w:lang w:val="de-DE"/>
        </w:rPr>
        <w:lastRenderedPageBreak/>
        <w:t xml:space="preserve">- Mỗi huyện, thị, thành đoàn thành lập ít nhất </w:t>
      </w:r>
      <w:r w:rsidRPr="00C81444">
        <w:rPr>
          <w:b/>
          <w:szCs w:val="28"/>
          <w:lang w:val="de-DE"/>
        </w:rPr>
        <w:t xml:space="preserve">01 </w:t>
      </w:r>
      <w:r w:rsidRPr="00C81444">
        <w:rPr>
          <w:szCs w:val="28"/>
          <w:lang w:val="de-DE"/>
        </w:rPr>
        <w:t>đội hình thanh niên tham gia xây dựng nông thôn mới là cán bộ, đoàn viên thanh niên đang công tác tại các phòng ban chức năng trực thuộc huyệ</w:t>
      </w:r>
      <w:r w:rsidR="00E21191">
        <w:rPr>
          <w:szCs w:val="28"/>
          <w:lang w:val="de-DE"/>
        </w:rPr>
        <w:t>n</w:t>
      </w:r>
      <w:r w:rsidRPr="00C81444">
        <w:rPr>
          <w:szCs w:val="28"/>
          <w:lang w:val="de-DE"/>
        </w:rPr>
        <w:t>, qua đó thường xuyên hỗ trợ các thôn, xã trên địa bàn xây dựng và duy trì các tiêu chí xây dựng nông thôn mới.</w:t>
      </w:r>
    </w:p>
    <w:p w:rsidR="002B2651" w:rsidRPr="002063EB" w:rsidRDefault="002B2651" w:rsidP="002B2651">
      <w:pPr>
        <w:rPr>
          <w:b/>
          <w:szCs w:val="28"/>
          <w:lang w:val="de-DE"/>
        </w:rPr>
      </w:pPr>
      <w:r>
        <w:rPr>
          <w:b/>
          <w:szCs w:val="28"/>
          <w:lang w:val="de-DE"/>
        </w:rPr>
        <w:t>7</w:t>
      </w:r>
      <w:r w:rsidRPr="002063EB">
        <w:rPr>
          <w:b/>
          <w:szCs w:val="28"/>
          <w:lang w:val="de-DE"/>
        </w:rPr>
        <w:t>. Củng cố, nâng cao chất lượng tổ chức Đoàn, Hội; tích cực tham gia xây dựng Đảng, xây dựng chính quyền ở nông thôn</w:t>
      </w:r>
    </w:p>
    <w:p w:rsidR="002B2651" w:rsidRDefault="002B2651" w:rsidP="002B2651">
      <w:pPr>
        <w:rPr>
          <w:szCs w:val="28"/>
          <w:lang w:val="de-DE"/>
        </w:rPr>
      </w:pPr>
      <w:r>
        <w:rPr>
          <w:szCs w:val="28"/>
          <w:lang w:val="de-DE"/>
        </w:rPr>
        <w:t>- Duy trì tổ chức sinh hoạt chi đoàn, chi hội tuyên truyền về truyền thống lịch sử Quốc hội nước Cộng hòa xã hội chủ nghĩa Việt Nam; tuyên truyền về mục đích, ý nghĩa, quyền và nghĩa vụ của công dân trong tham gia bầu cử đại biểu Quốc hội khóa XIV và bầu cử đại biểu Hội đồng Nhân dân các cấp nhiệm kỳ 2016-2021; thường xuyên tổ chức gặp gỡ, đối thoại giữa đoàn viên thanh niên với cấp ủy, chính quyền về những vấn đề liên quan đến thanh niên nông thôn.</w:t>
      </w:r>
    </w:p>
    <w:p w:rsidR="002B2651" w:rsidRDefault="002B2651" w:rsidP="002B2651">
      <w:pPr>
        <w:rPr>
          <w:szCs w:val="28"/>
          <w:lang w:val="de-DE"/>
        </w:rPr>
      </w:pPr>
      <w:r>
        <w:rPr>
          <w:szCs w:val="28"/>
          <w:lang w:val="de-DE"/>
        </w:rPr>
        <w:t>- Quan tâm, bồi dưỡng giới thiệu đoàn viên ưu tú là thanh niên nông thôn trực tiếp tham gia sản xuất để Đảng xem xét, kết nạp.</w:t>
      </w:r>
    </w:p>
    <w:p w:rsidR="00E21191" w:rsidRDefault="00E21191" w:rsidP="002B2651">
      <w:pPr>
        <w:rPr>
          <w:szCs w:val="28"/>
          <w:lang w:val="de-DE"/>
        </w:rPr>
      </w:pPr>
      <w:r>
        <w:rPr>
          <w:szCs w:val="28"/>
          <w:lang w:val="de-DE"/>
        </w:rPr>
        <w:t>- Thường xuyên tổ chức đào tạo, bồi dưỡng kỹ năng cán bộ Đoàn, Hội để vừa đảm bảo tiêu chuẩn và kinh nghiệm, khả năng công tác, đồng thời chuẩn bị một bước về nhân sự cho Đại hội Đoàn các cấp.</w:t>
      </w:r>
    </w:p>
    <w:p w:rsidR="002B2651" w:rsidRDefault="002B2651" w:rsidP="002B2651">
      <w:pPr>
        <w:rPr>
          <w:szCs w:val="28"/>
          <w:lang w:val="de-DE"/>
        </w:rPr>
      </w:pPr>
      <w:r>
        <w:rPr>
          <w:szCs w:val="28"/>
          <w:lang w:val="de-DE"/>
        </w:rPr>
        <w:t xml:space="preserve">- Tham mưu cho cấp ủy Đảng quy hoạch, đào tạo, bồi dưỡng và sử dụng đội ngũ cán bộ trẻ; lựa chọn cán bộ có năng lực, nhiệt tình, tâm huyết, gắn bó với địa phương làm công tác Đoàn ở cơ sở; thường xuyên tổ chức chương trình </w:t>
      </w:r>
      <w:r w:rsidRPr="00CB45F6">
        <w:rPr>
          <w:i/>
          <w:szCs w:val="28"/>
          <w:lang w:val="de-DE"/>
        </w:rPr>
        <w:t>“Rèn luyện đoàn viên”</w:t>
      </w:r>
      <w:r>
        <w:rPr>
          <w:szCs w:val="28"/>
          <w:lang w:val="de-DE"/>
        </w:rPr>
        <w:t>; phấn đấu các xã chỉ đạo điểm xây dựng nông thôn mới phải có xếp loại công tác Đoàn và phong trào thanh thiếu nhi hàng năm được loại khá trở lên.</w:t>
      </w:r>
    </w:p>
    <w:p w:rsidR="000833C2" w:rsidRPr="000833C2" w:rsidRDefault="000833C2" w:rsidP="002B2651">
      <w:pPr>
        <w:rPr>
          <w:b/>
          <w:szCs w:val="28"/>
          <w:lang w:val="de-DE"/>
        </w:rPr>
      </w:pPr>
      <w:r w:rsidRPr="000833C2">
        <w:rPr>
          <w:b/>
          <w:szCs w:val="28"/>
          <w:lang w:val="de-DE"/>
        </w:rPr>
        <w:t>III. CÁC HOẠT ĐỘNG CẤP TỈNH</w:t>
      </w:r>
    </w:p>
    <w:p w:rsidR="000833C2" w:rsidRDefault="000833C2" w:rsidP="000833C2">
      <w:pPr>
        <w:rPr>
          <w:spacing w:val="-4"/>
          <w:szCs w:val="28"/>
          <w:lang w:val="de-DE"/>
        </w:rPr>
      </w:pPr>
      <w:r w:rsidRPr="003713CA">
        <w:rPr>
          <w:spacing w:val="-4"/>
          <w:szCs w:val="28"/>
          <w:lang w:val="de-DE"/>
        </w:rPr>
        <w:t xml:space="preserve">- Tổ chức ra quân các đội Thanh niên tình nguyện chuyên ngành </w:t>
      </w:r>
      <w:r>
        <w:rPr>
          <w:spacing w:val="-4"/>
          <w:szCs w:val="28"/>
          <w:lang w:val="de-DE"/>
        </w:rPr>
        <w:t xml:space="preserve">về </w:t>
      </w:r>
      <w:r w:rsidRPr="003713CA">
        <w:rPr>
          <w:spacing w:val="-4"/>
          <w:szCs w:val="28"/>
          <w:lang w:val="de-DE"/>
        </w:rPr>
        <w:t>xây dựng nông thôn mớ</w:t>
      </w:r>
      <w:r>
        <w:rPr>
          <w:spacing w:val="-4"/>
          <w:szCs w:val="28"/>
          <w:lang w:val="de-DE"/>
        </w:rPr>
        <w:t>i.</w:t>
      </w:r>
    </w:p>
    <w:p w:rsidR="000833C2" w:rsidRDefault="000833C2" w:rsidP="000833C2">
      <w:pPr>
        <w:rPr>
          <w:szCs w:val="28"/>
          <w:lang w:val="de-DE"/>
        </w:rPr>
      </w:pPr>
      <w:r>
        <w:rPr>
          <w:szCs w:val="28"/>
          <w:lang w:val="de-DE"/>
        </w:rPr>
        <w:t xml:space="preserve">- Ra quân thực hiện công trình </w:t>
      </w:r>
      <w:r w:rsidRPr="003713CA">
        <w:rPr>
          <w:i/>
          <w:szCs w:val="28"/>
          <w:lang w:val="de-DE"/>
        </w:rPr>
        <w:t xml:space="preserve">“Thắp sáng đường quê” </w:t>
      </w:r>
      <w:r w:rsidRPr="003713CA">
        <w:rPr>
          <w:szCs w:val="28"/>
          <w:lang w:val="de-DE"/>
        </w:rPr>
        <w:t xml:space="preserve">tại </w:t>
      </w:r>
      <w:r>
        <w:rPr>
          <w:szCs w:val="28"/>
          <w:lang w:val="de-DE"/>
        </w:rPr>
        <w:t>các xã xây dựng nông thôn mới.</w:t>
      </w:r>
    </w:p>
    <w:p w:rsidR="000833C2" w:rsidRPr="000833C2" w:rsidRDefault="000833C2" w:rsidP="000833C2">
      <w:pPr>
        <w:rPr>
          <w:szCs w:val="28"/>
          <w:lang w:val="de-DE"/>
        </w:rPr>
      </w:pPr>
      <w:r>
        <w:rPr>
          <w:szCs w:val="28"/>
          <w:lang w:val="de-DE"/>
        </w:rPr>
        <w:t xml:space="preserve">- Tiếp tục tổ chức triển khai mô hình </w:t>
      </w:r>
      <w:r w:rsidRPr="000833C2">
        <w:rPr>
          <w:i/>
          <w:szCs w:val="28"/>
          <w:lang w:val="de-DE"/>
        </w:rPr>
        <w:t>“Bảo vệ dòng sông quê hương</w:t>
      </w:r>
      <w:r w:rsidRPr="003713CA">
        <w:rPr>
          <w:i/>
          <w:szCs w:val="28"/>
          <w:lang w:val="de-DE"/>
        </w:rPr>
        <w:t>”</w:t>
      </w:r>
      <w:r>
        <w:rPr>
          <w:i/>
          <w:szCs w:val="28"/>
          <w:lang w:val="de-DE"/>
        </w:rPr>
        <w:t xml:space="preserve">, </w:t>
      </w:r>
      <w:r w:rsidRPr="000833C2">
        <w:rPr>
          <w:szCs w:val="28"/>
          <w:lang w:val="de-DE"/>
        </w:rPr>
        <w:t>ra quân các đội Thanh niên xung kích Bảo vệ môi trường</w:t>
      </w:r>
      <w:r>
        <w:rPr>
          <w:szCs w:val="28"/>
          <w:lang w:val="de-DE"/>
        </w:rPr>
        <w:t>.</w:t>
      </w:r>
    </w:p>
    <w:p w:rsidR="000833C2" w:rsidRDefault="000833C2" w:rsidP="000833C2">
      <w:pPr>
        <w:rPr>
          <w:szCs w:val="28"/>
          <w:lang w:val="de-DE"/>
        </w:rPr>
      </w:pPr>
      <w:r>
        <w:rPr>
          <w:szCs w:val="28"/>
          <w:lang w:val="de-DE"/>
        </w:rPr>
        <w:t>- Duy trì  Mô hình Làng, xã Sáng - Xanh - Sạch - Đẹp tại các vùng nông thôn trong tỉnh.</w:t>
      </w:r>
    </w:p>
    <w:p w:rsidR="00441333" w:rsidRPr="00F173C7" w:rsidRDefault="000833C2" w:rsidP="00441333">
      <w:pPr>
        <w:ind w:firstLine="720"/>
        <w:rPr>
          <w:b/>
          <w:szCs w:val="28"/>
          <w:lang w:val="de-DE"/>
        </w:rPr>
      </w:pPr>
      <w:r>
        <w:rPr>
          <w:b/>
          <w:szCs w:val="28"/>
          <w:lang w:val="de-DE"/>
        </w:rPr>
        <w:t>IV</w:t>
      </w:r>
      <w:r w:rsidR="00441333" w:rsidRPr="00F173C7">
        <w:rPr>
          <w:b/>
          <w:szCs w:val="28"/>
          <w:lang w:val="de-DE"/>
        </w:rPr>
        <w:t>. TỔ CHỨC THỰC HIỆN</w:t>
      </w:r>
    </w:p>
    <w:p w:rsidR="00441333" w:rsidRDefault="00441333" w:rsidP="00441333">
      <w:pPr>
        <w:ind w:firstLine="720"/>
        <w:rPr>
          <w:b/>
          <w:szCs w:val="28"/>
          <w:lang w:val="de-DE"/>
        </w:rPr>
      </w:pPr>
      <w:r w:rsidRPr="00F173C7">
        <w:rPr>
          <w:b/>
          <w:szCs w:val="28"/>
          <w:lang w:val="de-DE"/>
        </w:rPr>
        <w:t>1. Tỉnh đoàn</w:t>
      </w:r>
    </w:p>
    <w:p w:rsidR="0008652D" w:rsidRDefault="00441333" w:rsidP="0008652D">
      <w:pPr>
        <w:spacing w:before="120" w:after="120"/>
        <w:ind w:firstLine="720"/>
        <w:rPr>
          <w:szCs w:val="28"/>
          <w:lang w:val="de-DE"/>
        </w:rPr>
      </w:pPr>
      <w:r w:rsidRPr="00F173C7">
        <w:rPr>
          <w:szCs w:val="28"/>
          <w:lang w:val="de-DE"/>
        </w:rPr>
        <w:t>- Xây dựng</w:t>
      </w:r>
      <w:r w:rsidR="00C81444">
        <w:rPr>
          <w:szCs w:val="28"/>
          <w:lang w:val="de-DE"/>
        </w:rPr>
        <w:t xml:space="preserve"> kế hoạch</w:t>
      </w:r>
      <w:r>
        <w:rPr>
          <w:szCs w:val="28"/>
          <w:lang w:val="de-DE"/>
        </w:rPr>
        <w:t xml:space="preserve"> hướng dẫn cơ sở tổ chức thực hiện các nội dung theo các tiêu chí về xây dựng nông thôn mớ</w:t>
      </w:r>
      <w:r w:rsidR="0008652D">
        <w:rPr>
          <w:szCs w:val="28"/>
          <w:lang w:val="de-DE"/>
        </w:rPr>
        <w:t>i.</w:t>
      </w:r>
    </w:p>
    <w:p w:rsidR="00441333" w:rsidRDefault="00441333" w:rsidP="00441333">
      <w:pPr>
        <w:spacing w:before="90" w:after="90"/>
        <w:ind w:firstLine="720"/>
        <w:rPr>
          <w:szCs w:val="28"/>
          <w:lang w:val="de-DE"/>
        </w:rPr>
      </w:pPr>
      <w:r>
        <w:rPr>
          <w:szCs w:val="28"/>
          <w:lang w:val="de-DE"/>
        </w:rPr>
        <w:t xml:space="preserve">- </w:t>
      </w:r>
      <w:r w:rsidRPr="00F173C7">
        <w:rPr>
          <w:szCs w:val="28"/>
          <w:lang w:val="de-DE"/>
        </w:rPr>
        <w:t>Phối hợp với Văn phòng Điều phối xây dựng nông thôn mới tỉnh</w:t>
      </w:r>
      <w:r>
        <w:rPr>
          <w:szCs w:val="28"/>
          <w:lang w:val="de-DE"/>
        </w:rPr>
        <w:t xml:space="preserve"> xây dựng kế hoạch tổ chức các hoạt động hỗ trợ xây dựng mô hình Làng, xã Xanh - Sạch - Đẹp tại các</w:t>
      </w:r>
      <w:r w:rsidR="00CB45F6">
        <w:rPr>
          <w:szCs w:val="28"/>
          <w:lang w:val="de-DE"/>
        </w:rPr>
        <w:t xml:space="preserve"> xã xây dựng nông thôn mới.</w:t>
      </w:r>
    </w:p>
    <w:p w:rsidR="00441333" w:rsidRDefault="00441333" w:rsidP="0008652D">
      <w:pPr>
        <w:spacing w:before="90" w:after="90"/>
        <w:ind w:firstLine="720"/>
        <w:rPr>
          <w:szCs w:val="28"/>
          <w:lang w:val="de-DE"/>
        </w:rPr>
      </w:pPr>
      <w:r w:rsidRPr="00F173C7">
        <w:rPr>
          <w:szCs w:val="28"/>
          <w:lang w:val="de-DE"/>
        </w:rPr>
        <w:lastRenderedPageBreak/>
        <w:t xml:space="preserve">- </w:t>
      </w:r>
      <w:r w:rsidRPr="00F173C7">
        <w:rPr>
          <w:spacing w:val="-8"/>
          <w:szCs w:val="28"/>
          <w:lang w:val="de-DE"/>
        </w:rPr>
        <w:t xml:space="preserve">Phối hợp với các cơ quan báo, đài đẩy mạnh tuyên truyền </w:t>
      </w:r>
      <w:r w:rsidRPr="00F173C7">
        <w:rPr>
          <w:szCs w:val="28"/>
          <w:lang w:val="de-DE"/>
        </w:rPr>
        <w:t xml:space="preserve">các </w:t>
      </w:r>
      <w:r>
        <w:rPr>
          <w:szCs w:val="28"/>
          <w:lang w:val="de-DE"/>
        </w:rPr>
        <w:t xml:space="preserve">hoạt động của Đoàn thanh niên tham gia </w:t>
      </w:r>
      <w:r w:rsidRPr="00F173C7">
        <w:rPr>
          <w:szCs w:val="28"/>
          <w:lang w:val="de-DE"/>
        </w:rPr>
        <w:t>xây dựng nông thôn mới</w:t>
      </w:r>
      <w:r>
        <w:rPr>
          <w:szCs w:val="28"/>
          <w:lang w:val="de-DE"/>
        </w:rPr>
        <w:t xml:space="preserve"> trên các phương tiện thông tin đại chúng, trên website của Tỉnh đoàn, Bản tin Tuổi trẻ Bình Đị</w:t>
      </w:r>
      <w:r w:rsidR="00E21191">
        <w:rPr>
          <w:szCs w:val="28"/>
          <w:lang w:val="de-DE"/>
        </w:rPr>
        <w:t>nh.</w:t>
      </w:r>
      <w:r>
        <w:rPr>
          <w:szCs w:val="28"/>
          <w:lang w:val="de-DE"/>
        </w:rPr>
        <w:t xml:space="preserve"> </w:t>
      </w:r>
    </w:p>
    <w:p w:rsidR="00E21191" w:rsidRDefault="00441333" w:rsidP="00E21191">
      <w:pPr>
        <w:spacing w:before="80" w:after="80"/>
        <w:ind w:firstLine="720"/>
        <w:rPr>
          <w:szCs w:val="28"/>
          <w:lang w:val="de-DE"/>
        </w:rPr>
      </w:pPr>
      <w:r w:rsidRPr="00F173C7">
        <w:rPr>
          <w:szCs w:val="28"/>
          <w:lang w:val="de-DE"/>
        </w:rPr>
        <w:t>- Hàng năm</w:t>
      </w:r>
      <w:r>
        <w:rPr>
          <w:szCs w:val="28"/>
          <w:lang w:val="de-DE"/>
        </w:rPr>
        <w:t xml:space="preserve">, </w:t>
      </w:r>
      <w:r w:rsidRPr="00F173C7">
        <w:rPr>
          <w:szCs w:val="28"/>
          <w:lang w:val="de-DE"/>
        </w:rPr>
        <w:t>tiến hành sơ kết, tổng kết; hỗ trợ xây dựng, phát triển nhân rộng những mô hình mới,</w:t>
      </w:r>
      <w:r w:rsidR="00E21191">
        <w:rPr>
          <w:szCs w:val="28"/>
          <w:lang w:val="de-DE"/>
        </w:rPr>
        <w:t xml:space="preserve"> </w:t>
      </w:r>
      <w:r w:rsidR="00E21191" w:rsidRPr="00F173C7">
        <w:rPr>
          <w:szCs w:val="28"/>
          <w:lang w:val="de-DE"/>
        </w:rPr>
        <w:t>các gương điển hình, tiên tiế</w:t>
      </w:r>
      <w:r w:rsidR="00E21191">
        <w:rPr>
          <w:szCs w:val="28"/>
          <w:lang w:val="de-DE"/>
        </w:rPr>
        <w:t xml:space="preserve">n, những </w:t>
      </w:r>
      <w:r w:rsidRPr="00F173C7">
        <w:rPr>
          <w:szCs w:val="28"/>
          <w:lang w:val="de-DE"/>
        </w:rPr>
        <w:t xml:space="preserve">cách làm sáng tạo trong phong trào xây dựng </w:t>
      </w:r>
      <w:r w:rsidR="00E21191">
        <w:rPr>
          <w:szCs w:val="28"/>
          <w:lang w:val="de-DE"/>
        </w:rPr>
        <w:t>nông thôn mới</w:t>
      </w:r>
      <w:r w:rsidRPr="00F173C7">
        <w:rPr>
          <w:szCs w:val="28"/>
          <w:lang w:val="de-DE"/>
        </w:rPr>
        <w:t xml:space="preserve"> của thanh niên trong toàn tỉ</w:t>
      </w:r>
      <w:r w:rsidR="00E21191">
        <w:rPr>
          <w:szCs w:val="28"/>
          <w:lang w:val="de-DE"/>
        </w:rPr>
        <w:t>nh.</w:t>
      </w:r>
    </w:p>
    <w:p w:rsidR="00441333" w:rsidRPr="00F173C7" w:rsidRDefault="00441333" w:rsidP="00E21191">
      <w:pPr>
        <w:spacing w:before="80" w:after="80"/>
        <w:ind w:firstLine="720"/>
        <w:rPr>
          <w:szCs w:val="28"/>
          <w:lang w:val="de-DE"/>
        </w:rPr>
      </w:pPr>
      <w:r w:rsidRPr="00F173C7">
        <w:rPr>
          <w:szCs w:val="28"/>
          <w:lang w:val="de-DE"/>
        </w:rPr>
        <w:t xml:space="preserve">- Giao Ban Phong trào Tỉnh đoàn làm đơn vị Thường trực giúp Ban Thường vụ Tỉnh đoàn </w:t>
      </w:r>
      <w:r>
        <w:rPr>
          <w:szCs w:val="28"/>
          <w:lang w:val="de-DE"/>
        </w:rPr>
        <w:t xml:space="preserve">theo dõi, chỉ đạo và </w:t>
      </w:r>
      <w:r w:rsidRPr="00F173C7">
        <w:rPr>
          <w:szCs w:val="28"/>
          <w:lang w:val="de-DE"/>
        </w:rPr>
        <w:t>hướng dẫn cơ sở triển khai thực hiện kế hoạch.</w:t>
      </w:r>
    </w:p>
    <w:p w:rsidR="00441333" w:rsidRPr="00F173C7" w:rsidRDefault="00441333" w:rsidP="00441333">
      <w:pPr>
        <w:spacing w:before="90" w:after="90"/>
        <w:rPr>
          <w:b/>
          <w:szCs w:val="28"/>
          <w:lang w:val="de-DE"/>
        </w:rPr>
      </w:pPr>
      <w:r w:rsidRPr="00F173C7">
        <w:rPr>
          <w:b/>
          <w:szCs w:val="28"/>
          <w:lang w:val="de-DE"/>
        </w:rPr>
        <w:t>2. Các huyện, thị, thành Đoàn, Đoàn trực thuộc</w:t>
      </w:r>
    </w:p>
    <w:p w:rsidR="00441333" w:rsidRDefault="00441333" w:rsidP="00441333">
      <w:pPr>
        <w:pStyle w:val="BodyTextIndent"/>
        <w:spacing w:before="90" w:after="90"/>
        <w:ind w:left="0"/>
        <w:jc w:val="both"/>
        <w:rPr>
          <w:spacing w:val="-6"/>
          <w:sz w:val="28"/>
          <w:szCs w:val="28"/>
          <w:lang w:val="de-DE"/>
        </w:rPr>
      </w:pPr>
      <w:r w:rsidRPr="00F173C7">
        <w:rPr>
          <w:sz w:val="28"/>
          <w:szCs w:val="28"/>
          <w:lang w:val="de-DE"/>
        </w:rPr>
        <w:tab/>
        <w:t>- Căn cứ Kế hoạch của tỉnh và điều kiện thực tế tại địa phương</w:t>
      </w:r>
      <w:r w:rsidRPr="00F173C7">
        <w:rPr>
          <w:szCs w:val="28"/>
          <w:lang w:val="de-DE"/>
        </w:rPr>
        <w:t xml:space="preserve"> </w:t>
      </w:r>
      <w:r w:rsidRPr="00F173C7">
        <w:rPr>
          <w:spacing w:val="-6"/>
          <w:sz w:val="28"/>
          <w:szCs w:val="28"/>
          <w:lang w:val="de-DE"/>
        </w:rPr>
        <w:t>xây dựng kế hoạch triển khai thực hiện</w:t>
      </w:r>
      <w:r>
        <w:rPr>
          <w:spacing w:val="-6"/>
          <w:sz w:val="28"/>
          <w:szCs w:val="28"/>
          <w:lang w:val="de-DE"/>
        </w:rPr>
        <w:t xml:space="preserve">. </w:t>
      </w:r>
    </w:p>
    <w:p w:rsidR="00441333" w:rsidRDefault="00441333" w:rsidP="00441333">
      <w:pPr>
        <w:spacing w:before="120" w:after="120"/>
        <w:ind w:firstLine="720"/>
        <w:rPr>
          <w:bCs/>
          <w:szCs w:val="28"/>
          <w:lang w:val="de-DE"/>
        </w:rPr>
      </w:pPr>
      <w:r w:rsidRPr="00F173C7">
        <w:rPr>
          <w:bCs/>
          <w:szCs w:val="28"/>
          <w:lang w:val="de-DE"/>
        </w:rPr>
        <w:t xml:space="preserve">- Chủ động phối hợp với các ban, ngành, đoàn thể, các tổ chức kinh tế, xã hội </w:t>
      </w:r>
      <w:r>
        <w:rPr>
          <w:bCs/>
          <w:szCs w:val="28"/>
          <w:lang w:val="de-DE"/>
        </w:rPr>
        <w:t xml:space="preserve">của địa phương </w:t>
      </w:r>
      <w:r w:rsidRPr="00F173C7">
        <w:rPr>
          <w:bCs/>
          <w:szCs w:val="28"/>
          <w:lang w:val="de-DE"/>
        </w:rPr>
        <w:t>huy động nguồn lực hỗ trợ</w:t>
      </w:r>
      <w:r>
        <w:rPr>
          <w:bCs/>
          <w:szCs w:val="28"/>
          <w:lang w:val="de-DE"/>
        </w:rPr>
        <w:t xml:space="preserve"> để triển khai thực hiện.</w:t>
      </w:r>
    </w:p>
    <w:p w:rsidR="00441333" w:rsidRPr="00F173C7" w:rsidRDefault="00441333" w:rsidP="00441333">
      <w:pPr>
        <w:spacing w:before="120" w:after="120"/>
        <w:ind w:firstLine="720"/>
        <w:rPr>
          <w:szCs w:val="28"/>
          <w:lang w:val="de-DE"/>
        </w:rPr>
      </w:pPr>
      <w:r>
        <w:rPr>
          <w:bCs/>
          <w:szCs w:val="28"/>
          <w:lang w:val="de-DE"/>
        </w:rPr>
        <w:t>- Đối với các Đoàn trực thuộc, tùy theo chức năng, nhiệm vụ tổ chức các hoạt động tham gia xây dựng nông thôn mới phù hợp với yêu cầu nhiệm vụ của đơn vị.</w:t>
      </w:r>
    </w:p>
    <w:p w:rsidR="00441333" w:rsidRDefault="00441333" w:rsidP="00441333">
      <w:pPr>
        <w:spacing w:before="90" w:after="90"/>
        <w:ind w:firstLine="720"/>
        <w:rPr>
          <w:szCs w:val="28"/>
          <w:lang w:val="de-DE"/>
        </w:rPr>
      </w:pPr>
      <w:r w:rsidRPr="00F173C7">
        <w:rPr>
          <w:szCs w:val="28"/>
          <w:lang w:val="de-DE"/>
        </w:rPr>
        <w:t xml:space="preserve">- </w:t>
      </w:r>
      <w:r>
        <w:rPr>
          <w:szCs w:val="28"/>
          <w:lang w:val="de-DE"/>
        </w:rPr>
        <w:t>Thường xuyên tổ chức sơ, tổng kết để kịp thời khắc phục những hạn chế, đề ra giải pháp thực hiện có hiệu quả, đồng thời biểu dương, khen thưởng những tập thể, cá nhân có thành tích xuất sắc trong tham gia xây dựng nông thôn mới.</w:t>
      </w:r>
    </w:p>
    <w:p w:rsidR="00441333" w:rsidRDefault="00441333" w:rsidP="00441333">
      <w:pPr>
        <w:spacing w:before="90" w:after="90"/>
        <w:ind w:firstLine="720"/>
        <w:rPr>
          <w:szCs w:val="28"/>
          <w:lang w:val="de-DE"/>
        </w:rPr>
      </w:pPr>
      <w:r>
        <w:rPr>
          <w:szCs w:val="28"/>
          <w:lang w:val="de-DE"/>
        </w:rPr>
        <w:t xml:space="preserve">- Báo cáo kết quả tham gia xây dựng nông thôn mới hàng tháng thành </w:t>
      </w:r>
      <w:r>
        <w:rPr>
          <w:b/>
          <w:szCs w:val="28"/>
          <w:lang w:val="de-DE"/>
        </w:rPr>
        <w:t xml:space="preserve">01 </w:t>
      </w:r>
      <w:r>
        <w:rPr>
          <w:szCs w:val="28"/>
          <w:lang w:val="de-DE"/>
        </w:rPr>
        <w:t xml:space="preserve">mục trong báo cáo tháng; </w:t>
      </w:r>
      <w:r w:rsidRPr="00065AF9">
        <w:rPr>
          <w:b/>
          <w:szCs w:val="28"/>
          <w:lang w:val="de-DE"/>
        </w:rPr>
        <w:t>6</w:t>
      </w:r>
      <w:r>
        <w:rPr>
          <w:szCs w:val="28"/>
          <w:lang w:val="de-DE"/>
        </w:rPr>
        <w:t xml:space="preserve"> tháng </w:t>
      </w:r>
      <w:r w:rsidRPr="00065AF9">
        <w:rPr>
          <w:b/>
          <w:szCs w:val="28"/>
          <w:lang w:val="de-DE"/>
        </w:rPr>
        <w:t>(15/5),</w:t>
      </w:r>
      <w:r>
        <w:rPr>
          <w:szCs w:val="28"/>
          <w:lang w:val="de-DE"/>
        </w:rPr>
        <w:t xml:space="preserve"> </w:t>
      </w:r>
      <w:r w:rsidRPr="00065AF9">
        <w:rPr>
          <w:b/>
          <w:szCs w:val="28"/>
          <w:lang w:val="de-DE"/>
        </w:rPr>
        <w:t xml:space="preserve">1 </w:t>
      </w:r>
      <w:r>
        <w:rPr>
          <w:szCs w:val="28"/>
          <w:lang w:val="de-DE"/>
        </w:rPr>
        <w:t xml:space="preserve">năm </w:t>
      </w:r>
      <w:r w:rsidRPr="00065AF9">
        <w:rPr>
          <w:b/>
          <w:szCs w:val="28"/>
          <w:lang w:val="de-DE"/>
        </w:rPr>
        <w:t>(15/11)</w:t>
      </w:r>
      <w:r>
        <w:rPr>
          <w:szCs w:val="28"/>
          <w:lang w:val="de-DE"/>
        </w:rPr>
        <w:t xml:space="preserve"> có báo cáo riêng gửi về Tỉnh đoàn</w:t>
      </w:r>
      <w:r w:rsidRPr="009E1B44">
        <w:rPr>
          <w:szCs w:val="28"/>
          <w:lang w:val="da-DK"/>
        </w:rPr>
        <w:t xml:space="preserve"> </w:t>
      </w:r>
      <w:r>
        <w:rPr>
          <w:szCs w:val="28"/>
          <w:lang w:val="da-DK"/>
        </w:rPr>
        <w:t>(</w:t>
      </w:r>
      <w:r w:rsidRPr="009E1B44">
        <w:rPr>
          <w:szCs w:val="28"/>
          <w:lang w:val="da-DK"/>
        </w:rPr>
        <w:t>qua Ban Phong trào</w:t>
      </w:r>
      <w:r>
        <w:rPr>
          <w:szCs w:val="28"/>
          <w:lang w:val="da-DK"/>
        </w:rPr>
        <w:t>)</w:t>
      </w:r>
      <w:r w:rsidRPr="009E1B44">
        <w:rPr>
          <w:szCs w:val="28"/>
          <w:lang w:val="da-DK"/>
        </w:rPr>
        <w:t xml:space="preserve"> </w:t>
      </w:r>
      <w:r>
        <w:rPr>
          <w:szCs w:val="28"/>
          <w:lang w:val="da-DK"/>
        </w:rPr>
        <w:t xml:space="preserve">Email: </w:t>
      </w:r>
      <w:hyperlink r:id="rId7" w:history="1">
        <w:r w:rsidRPr="00FB7635">
          <w:rPr>
            <w:rStyle w:val="Hyperlink"/>
            <w:szCs w:val="28"/>
            <w:lang w:val="da-DK"/>
          </w:rPr>
          <w:t>banphongtraobinhdinh@gmail.com</w:t>
        </w:r>
      </w:hyperlink>
      <w:r>
        <w:rPr>
          <w:szCs w:val="28"/>
          <w:lang w:val="de-DE"/>
        </w:rPr>
        <w:t xml:space="preserve">.  </w:t>
      </w:r>
    </w:p>
    <w:p w:rsidR="00441333" w:rsidRPr="009E1B44" w:rsidRDefault="00441333" w:rsidP="00336D34">
      <w:pPr>
        <w:ind w:firstLine="720"/>
        <w:rPr>
          <w:szCs w:val="28"/>
          <w:lang w:val="da-DK"/>
        </w:rPr>
      </w:pPr>
      <w:r w:rsidRPr="009E1B44">
        <w:rPr>
          <w:szCs w:val="28"/>
          <w:lang w:val="da-DK"/>
        </w:rPr>
        <w:t>Ban Thường vụ Tỉnh đoàn yêu cầu Ban Thường vụ các huyện, thị</w:t>
      </w:r>
      <w:r>
        <w:rPr>
          <w:szCs w:val="28"/>
          <w:lang w:val="da-DK"/>
        </w:rPr>
        <w:t>, thành Đ</w:t>
      </w:r>
      <w:r w:rsidRPr="009E1B44">
        <w:rPr>
          <w:szCs w:val="28"/>
          <w:lang w:val="da-DK"/>
        </w:rPr>
        <w:t xml:space="preserve">oàn, Đoàn trực thuộc nghiêm túc triển khai thực hiện. </w:t>
      </w:r>
    </w:p>
    <w:tbl>
      <w:tblPr>
        <w:tblW w:w="0" w:type="auto"/>
        <w:tblLook w:val="00A0"/>
      </w:tblPr>
      <w:tblGrid>
        <w:gridCol w:w="4473"/>
        <w:gridCol w:w="4815"/>
      </w:tblGrid>
      <w:tr w:rsidR="00441333" w:rsidRPr="00DC4279" w:rsidTr="00BD4E2F">
        <w:tc>
          <w:tcPr>
            <w:tcW w:w="4644" w:type="dxa"/>
          </w:tcPr>
          <w:p w:rsidR="00441333" w:rsidRPr="00DC4279" w:rsidRDefault="00441333" w:rsidP="00BD4E2F">
            <w:pPr>
              <w:spacing w:before="0" w:after="0"/>
              <w:ind w:firstLine="0"/>
              <w:rPr>
                <w:szCs w:val="28"/>
                <w:lang w:val="da-DK"/>
              </w:rPr>
            </w:pPr>
          </w:p>
          <w:p w:rsidR="00441333" w:rsidRPr="00DC4279" w:rsidRDefault="00441333" w:rsidP="00BD4E2F">
            <w:pPr>
              <w:spacing w:before="0" w:after="0"/>
              <w:ind w:firstLine="0"/>
              <w:rPr>
                <w:b/>
                <w:sz w:val="26"/>
                <w:szCs w:val="26"/>
                <w:lang w:val="da-DK"/>
              </w:rPr>
            </w:pPr>
            <w:r w:rsidRPr="00DC4279">
              <w:rPr>
                <w:b/>
                <w:sz w:val="26"/>
                <w:szCs w:val="26"/>
                <w:lang w:val="da-DK"/>
              </w:rPr>
              <w:t>Nơi nhận:</w:t>
            </w:r>
          </w:p>
          <w:p w:rsidR="00441333" w:rsidRPr="00DC4279" w:rsidRDefault="00441333" w:rsidP="00BD4E2F">
            <w:pPr>
              <w:spacing w:before="0" w:after="0"/>
              <w:ind w:firstLine="0"/>
              <w:rPr>
                <w:sz w:val="22"/>
                <w:lang w:val="da-DK"/>
              </w:rPr>
            </w:pPr>
            <w:r w:rsidRPr="00DC4279">
              <w:rPr>
                <w:sz w:val="22"/>
                <w:lang w:val="da-DK"/>
              </w:rPr>
              <w:t>- TW Đoàn: Ban TNNT, TC, VP;</w:t>
            </w:r>
            <w:r w:rsidR="003C19F1">
              <w:rPr>
                <w:sz w:val="22"/>
                <w:lang w:val="da-DK"/>
              </w:rPr>
              <w:t xml:space="preserve"> TG;</w:t>
            </w:r>
          </w:p>
          <w:p w:rsidR="00441333" w:rsidRPr="00DC4279" w:rsidRDefault="00441333" w:rsidP="00BD4E2F">
            <w:pPr>
              <w:spacing w:before="0" w:after="0"/>
              <w:ind w:firstLine="0"/>
              <w:rPr>
                <w:sz w:val="22"/>
                <w:lang w:val="da-DK"/>
              </w:rPr>
            </w:pPr>
            <w:r w:rsidRPr="00DC4279">
              <w:rPr>
                <w:sz w:val="22"/>
                <w:lang w:val="da-DK"/>
              </w:rPr>
              <w:t xml:space="preserve">- </w:t>
            </w:r>
            <w:r>
              <w:rPr>
                <w:sz w:val="22"/>
                <w:lang w:val="da-DK"/>
              </w:rPr>
              <w:t xml:space="preserve">BCĐ xây dựng NTM </w:t>
            </w:r>
            <w:r w:rsidRPr="00DC4279">
              <w:rPr>
                <w:sz w:val="22"/>
                <w:lang w:val="da-DK"/>
              </w:rPr>
              <w:t>tỉnh;</w:t>
            </w:r>
          </w:p>
          <w:p w:rsidR="00441333" w:rsidRPr="00DC4279" w:rsidRDefault="00441333" w:rsidP="00BD4E2F">
            <w:pPr>
              <w:pStyle w:val="BodyText"/>
              <w:rPr>
                <w:rFonts w:ascii="Times New Roman" w:hAnsi="Times New Roman"/>
                <w:sz w:val="22"/>
                <w:szCs w:val="22"/>
                <w:lang w:val="da-DK"/>
              </w:rPr>
            </w:pPr>
            <w:r w:rsidRPr="00DC4279">
              <w:rPr>
                <w:rFonts w:ascii="Times New Roman" w:hAnsi="Times New Roman"/>
                <w:sz w:val="22"/>
                <w:szCs w:val="22"/>
                <w:lang w:val="da-DK"/>
              </w:rPr>
              <w:t>- TT, các ban Tỉnh đoàn;</w:t>
            </w:r>
          </w:p>
          <w:p w:rsidR="00441333" w:rsidRPr="00DC4279" w:rsidRDefault="00441333" w:rsidP="00BD4E2F">
            <w:pPr>
              <w:pStyle w:val="BodyText"/>
              <w:rPr>
                <w:rFonts w:ascii="Times New Roman" w:hAnsi="Times New Roman"/>
                <w:sz w:val="22"/>
                <w:szCs w:val="22"/>
                <w:lang w:val="da-DK"/>
              </w:rPr>
            </w:pPr>
            <w:r w:rsidRPr="00DC4279">
              <w:rPr>
                <w:rFonts w:ascii="Times New Roman" w:hAnsi="Times New Roman"/>
                <w:sz w:val="22"/>
                <w:szCs w:val="22"/>
                <w:lang w:val="da-DK"/>
              </w:rPr>
              <w:t>- Các huyện, thị, thành Đoàn,</w:t>
            </w:r>
          </w:p>
          <w:p w:rsidR="00441333" w:rsidRPr="00DC4279" w:rsidRDefault="00441333" w:rsidP="00BD4E2F">
            <w:pPr>
              <w:pStyle w:val="BodyText"/>
              <w:rPr>
                <w:rFonts w:ascii="Times New Roman" w:hAnsi="Times New Roman"/>
                <w:sz w:val="22"/>
                <w:szCs w:val="22"/>
                <w:lang w:val="da-DK"/>
              </w:rPr>
            </w:pPr>
            <w:r w:rsidRPr="00DC4279">
              <w:rPr>
                <w:rFonts w:ascii="Times New Roman" w:hAnsi="Times New Roman"/>
                <w:sz w:val="22"/>
                <w:szCs w:val="22"/>
                <w:lang w:val="da-DK"/>
              </w:rPr>
              <w:t xml:space="preserve"> Đoàn trực thuộc;</w:t>
            </w:r>
          </w:p>
          <w:p w:rsidR="00441333" w:rsidRPr="00DC4279" w:rsidRDefault="00441333" w:rsidP="00BD4E2F">
            <w:pPr>
              <w:spacing w:before="0" w:after="0"/>
              <w:ind w:firstLine="0"/>
              <w:rPr>
                <w:szCs w:val="28"/>
                <w:lang w:val="da-DK"/>
              </w:rPr>
            </w:pPr>
            <w:r w:rsidRPr="00DC4279">
              <w:rPr>
                <w:sz w:val="22"/>
                <w:lang w:val="da-DK"/>
              </w:rPr>
              <w:t xml:space="preserve">- Lưu VP, Ban PT </w:t>
            </w:r>
            <w:r w:rsidRPr="00C02380">
              <w:rPr>
                <w:sz w:val="22"/>
                <w:vertAlign w:val="superscript"/>
                <w:lang w:val="da-DK"/>
              </w:rPr>
              <w:t>(</w:t>
            </w:r>
            <w:r w:rsidRPr="00DC4279">
              <w:rPr>
                <w:sz w:val="22"/>
                <w:vertAlign w:val="superscript"/>
                <w:lang w:val="da-DK"/>
              </w:rPr>
              <w:t>38b</w:t>
            </w:r>
            <w:r w:rsidRPr="00C02380">
              <w:rPr>
                <w:sz w:val="22"/>
                <w:vertAlign w:val="superscript"/>
                <w:lang w:val="da-DK"/>
              </w:rPr>
              <w:t>).</w:t>
            </w:r>
          </w:p>
        </w:tc>
        <w:tc>
          <w:tcPr>
            <w:tcW w:w="4977" w:type="dxa"/>
          </w:tcPr>
          <w:p w:rsidR="00441333" w:rsidRPr="00DC4279" w:rsidRDefault="006A0B73" w:rsidP="006A0B73">
            <w:pPr>
              <w:spacing w:before="0" w:after="0"/>
              <w:ind w:left="-84" w:hanging="8"/>
              <w:rPr>
                <w:b/>
                <w:szCs w:val="28"/>
                <w:lang w:val="da-DK"/>
              </w:rPr>
            </w:pPr>
            <w:r>
              <w:rPr>
                <w:b/>
                <w:szCs w:val="28"/>
                <w:lang w:val="da-DK"/>
              </w:rPr>
              <w:t xml:space="preserve">TM. </w:t>
            </w:r>
            <w:r w:rsidR="00441333" w:rsidRPr="00DC4279">
              <w:rPr>
                <w:b/>
                <w:szCs w:val="28"/>
                <w:lang w:val="da-DK"/>
              </w:rPr>
              <w:t>BAN THƯỜNG VỤ TỈNH ĐOÀN</w:t>
            </w:r>
          </w:p>
          <w:p w:rsidR="00441333" w:rsidRPr="00DC4279" w:rsidRDefault="006A0B73" w:rsidP="006A0B73">
            <w:pPr>
              <w:spacing w:before="0" w:after="0"/>
              <w:ind w:left="-510" w:firstLine="0"/>
              <w:jc w:val="center"/>
              <w:rPr>
                <w:szCs w:val="28"/>
                <w:lang w:val="da-DK"/>
              </w:rPr>
            </w:pPr>
            <w:r>
              <w:rPr>
                <w:szCs w:val="28"/>
                <w:lang w:val="da-DK"/>
              </w:rPr>
              <w:t xml:space="preserve">PHÓ </w:t>
            </w:r>
            <w:r w:rsidR="00441333">
              <w:rPr>
                <w:szCs w:val="28"/>
                <w:lang w:val="da-DK"/>
              </w:rPr>
              <w:t xml:space="preserve">BÍ THƯ </w:t>
            </w:r>
          </w:p>
          <w:p w:rsidR="00441333" w:rsidRPr="00DC4279" w:rsidRDefault="00441333" w:rsidP="00BD4E2F">
            <w:pPr>
              <w:spacing w:before="0" w:after="0"/>
              <w:ind w:firstLine="0"/>
              <w:jc w:val="center"/>
              <w:rPr>
                <w:szCs w:val="28"/>
                <w:lang w:val="da-DK"/>
              </w:rPr>
            </w:pPr>
          </w:p>
          <w:p w:rsidR="00441333" w:rsidRDefault="00441333" w:rsidP="00E21191">
            <w:pPr>
              <w:spacing w:before="0" w:after="0"/>
              <w:ind w:firstLine="0"/>
              <w:rPr>
                <w:szCs w:val="28"/>
                <w:lang w:val="da-DK"/>
              </w:rPr>
            </w:pPr>
          </w:p>
          <w:p w:rsidR="006A0B73" w:rsidRDefault="00B7037F" w:rsidP="00BD4E2F">
            <w:pPr>
              <w:spacing w:before="0" w:after="0"/>
              <w:ind w:firstLine="0"/>
              <w:jc w:val="center"/>
              <w:rPr>
                <w:szCs w:val="28"/>
                <w:lang w:val="da-DK"/>
              </w:rPr>
            </w:pPr>
            <w:r>
              <w:rPr>
                <w:szCs w:val="28"/>
                <w:lang w:val="da-DK"/>
              </w:rPr>
              <w:t>(đã ký)</w:t>
            </w:r>
          </w:p>
          <w:p w:rsidR="00CB45F6" w:rsidRPr="00DC4279" w:rsidRDefault="00CB45F6" w:rsidP="00BD4E2F">
            <w:pPr>
              <w:spacing w:before="0" w:after="0"/>
              <w:ind w:firstLine="0"/>
              <w:jc w:val="center"/>
              <w:rPr>
                <w:szCs w:val="28"/>
                <w:lang w:val="da-DK"/>
              </w:rPr>
            </w:pPr>
          </w:p>
          <w:p w:rsidR="00441333" w:rsidRPr="00DC4279" w:rsidRDefault="00441333" w:rsidP="00BD4E2F">
            <w:pPr>
              <w:spacing w:before="0" w:after="0"/>
              <w:ind w:firstLine="0"/>
              <w:jc w:val="center"/>
              <w:rPr>
                <w:szCs w:val="28"/>
                <w:lang w:val="da-DK"/>
              </w:rPr>
            </w:pPr>
          </w:p>
          <w:p w:rsidR="00441333" w:rsidRPr="00DC4279" w:rsidRDefault="006A0B73" w:rsidP="006A0B73">
            <w:pPr>
              <w:spacing w:before="0" w:after="0"/>
              <w:ind w:left="-362" w:firstLine="0"/>
              <w:jc w:val="center"/>
              <w:rPr>
                <w:b/>
                <w:szCs w:val="28"/>
                <w:lang w:val="da-DK"/>
              </w:rPr>
            </w:pPr>
            <w:r>
              <w:rPr>
                <w:b/>
                <w:szCs w:val="28"/>
                <w:lang w:val="da-DK"/>
              </w:rPr>
              <w:t>Lương Đình Tiên</w:t>
            </w:r>
            <w:r w:rsidR="00441333">
              <w:rPr>
                <w:b/>
                <w:szCs w:val="28"/>
                <w:lang w:val="da-DK"/>
              </w:rPr>
              <w:t xml:space="preserve"> </w:t>
            </w:r>
          </w:p>
        </w:tc>
      </w:tr>
    </w:tbl>
    <w:p w:rsidR="00441333" w:rsidRPr="009336DF" w:rsidRDefault="00441333" w:rsidP="009336DF">
      <w:pPr>
        <w:ind w:firstLine="0"/>
        <w:rPr>
          <w:lang w:val="da-DK"/>
        </w:rPr>
      </w:pPr>
    </w:p>
    <w:sectPr w:rsidR="00441333" w:rsidRPr="009336DF" w:rsidSect="002B2651">
      <w:headerReference w:type="even" r:id="rId8"/>
      <w:headerReference w:type="default" r:id="rId9"/>
      <w:footerReference w:type="even" r:id="rId10"/>
      <w:footerReference w:type="default" r:id="rId11"/>
      <w:footerReference w:type="first" r:id="rId12"/>
      <w:pgSz w:w="11907" w:h="16840" w:code="9"/>
      <w:pgMar w:top="1134" w:right="1134" w:bottom="1134" w:left="1701" w:header="567"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FB" w:rsidRDefault="005C0FFB" w:rsidP="00336D34">
      <w:pPr>
        <w:spacing w:before="0" w:after="0"/>
      </w:pPr>
      <w:r>
        <w:separator/>
      </w:r>
    </w:p>
  </w:endnote>
  <w:endnote w:type="continuationSeparator" w:id="1">
    <w:p w:rsidR="005C0FFB" w:rsidRDefault="005C0FFB" w:rsidP="00336D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FB" w:rsidRPr="00336D34" w:rsidRDefault="005C0FFB" w:rsidP="00336D34">
    <w:pPr>
      <w:pStyle w:val="Footer"/>
      <w:ind w:firstLine="0"/>
      <w:rPr>
        <w:i/>
        <w:sz w:val="16"/>
        <w:szCs w:val="16"/>
        <w:lang w:val="en-US"/>
      </w:rPr>
    </w:pPr>
    <w:r w:rsidRPr="00336D34">
      <w:rPr>
        <w:i/>
        <w:sz w:val="16"/>
        <w:szCs w:val="16"/>
        <w:lang w:val="en-US"/>
      </w:rPr>
      <w:t>KH2016/BanPT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FB" w:rsidRPr="00336D34" w:rsidRDefault="005C0FFB" w:rsidP="00336D34">
    <w:pPr>
      <w:pStyle w:val="Footer"/>
      <w:ind w:firstLine="0"/>
      <w:rPr>
        <w:i/>
        <w:sz w:val="16"/>
        <w:szCs w:val="16"/>
        <w:lang w:val="en-US"/>
      </w:rPr>
    </w:pPr>
    <w:r w:rsidRPr="00336D34">
      <w:rPr>
        <w:i/>
        <w:sz w:val="16"/>
        <w:szCs w:val="16"/>
        <w:lang w:val="en-US"/>
      </w:rPr>
      <w:t>KH2016/BanPT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FB" w:rsidRPr="00C02380" w:rsidRDefault="005C0FFB" w:rsidP="00C02380">
    <w:pPr>
      <w:pStyle w:val="Footer"/>
      <w:ind w:firstLine="0"/>
      <w:rPr>
        <w:i/>
        <w:sz w:val="16"/>
        <w:szCs w:val="16"/>
        <w:lang w:val="en-US"/>
      </w:rPr>
    </w:pPr>
    <w:r>
      <w:rPr>
        <w:i/>
        <w:sz w:val="16"/>
        <w:szCs w:val="16"/>
        <w:lang w:val="en-US"/>
      </w:rPr>
      <w:t>KH2016/BanPT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FB" w:rsidRDefault="005C0FFB" w:rsidP="00336D34">
      <w:pPr>
        <w:spacing w:before="0" w:after="0"/>
      </w:pPr>
      <w:r>
        <w:separator/>
      </w:r>
    </w:p>
  </w:footnote>
  <w:footnote w:type="continuationSeparator" w:id="1">
    <w:p w:rsidR="005C0FFB" w:rsidRDefault="005C0FFB" w:rsidP="00336D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9401"/>
      <w:docPartObj>
        <w:docPartGallery w:val="Page Numbers (Top of Page)"/>
        <w:docPartUnique/>
      </w:docPartObj>
    </w:sdtPr>
    <w:sdtContent>
      <w:p w:rsidR="005C0FFB" w:rsidRPr="00336D34" w:rsidRDefault="00BC0429" w:rsidP="00336D34">
        <w:pPr>
          <w:pStyle w:val="Header"/>
          <w:jc w:val="center"/>
        </w:pPr>
        <w:fldSimple w:instr=" PAGE   \* MERGEFORMAT ">
          <w:r w:rsidR="005C0FFB">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6768"/>
      <w:docPartObj>
        <w:docPartGallery w:val="Page Numbers (Top of Page)"/>
        <w:docPartUnique/>
      </w:docPartObj>
    </w:sdtPr>
    <w:sdtContent>
      <w:p w:rsidR="005C0FFB" w:rsidRDefault="00BC0429">
        <w:pPr>
          <w:pStyle w:val="Header"/>
          <w:jc w:val="center"/>
        </w:pPr>
        <w:fldSimple w:instr=" PAGE   \* MERGEFORMAT ">
          <w:r w:rsidR="00B7037F">
            <w:rPr>
              <w:noProof/>
            </w:rPr>
            <w:t>5</w:t>
          </w:r>
        </w:fldSimple>
      </w:p>
    </w:sdtContent>
  </w:sdt>
  <w:p w:rsidR="005C0FFB" w:rsidRPr="00310943" w:rsidRDefault="005C0FFB">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136"/>
  <w:displayHorizontalDrawingGridEvery w:val="2"/>
  <w:displayVerticalDrawingGridEvery w:val="2"/>
  <w:characterSpacingControl w:val="doNotCompress"/>
  <w:hdrShapeDefaults>
    <o:shapedefaults v:ext="edit" spidmax="16385"/>
  </w:hdrShapeDefaults>
  <w:footnotePr>
    <w:footnote w:id="0"/>
    <w:footnote w:id="1"/>
  </w:footnotePr>
  <w:endnotePr>
    <w:endnote w:id="0"/>
    <w:endnote w:id="1"/>
  </w:endnotePr>
  <w:compat/>
  <w:rsids>
    <w:rsidRoot w:val="00F057B4"/>
    <w:rsid w:val="00017157"/>
    <w:rsid w:val="00065AF9"/>
    <w:rsid w:val="000833C2"/>
    <w:rsid w:val="0008652D"/>
    <w:rsid w:val="000B5724"/>
    <w:rsid w:val="000D0D3F"/>
    <w:rsid w:val="00157813"/>
    <w:rsid w:val="001A2FAE"/>
    <w:rsid w:val="001C5C8F"/>
    <w:rsid w:val="001D24A7"/>
    <w:rsid w:val="002063EB"/>
    <w:rsid w:val="0023350E"/>
    <w:rsid w:val="002B2651"/>
    <w:rsid w:val="00310943"/>
    <w:rsid w:val="003338D6"/>
    <w:rsid w:val="00336D34"/>
    <w:rsid w:val="00354E08"/>
    <w:rsid w:val="0036538E"/>
    <w:rsid w:val="003713CA"/>
    <w:rsid w:val="003C19F1"/>
    <w:rsid w:val="003F5926"/>
    <w:rsid w:val="00425B86"/>
    <w:rsid w:val="00441333"/>
    <w:rsid w:val="0046421D"/>
    <w:rsid w:val="004D1885"/>
    <w:rsid w:val="0055490E"/>
    <w:rsid w:val="00573183"/>
    <w:rsid w:val="005A2840"/>
    <w:rsid w:val="005A2EBC"/>
    <w:rsid w:val="005C0FFB"/>
    <w:rsid w:val="006A0B73"/>
    <w:rsid w:val="006C6526"/>
    <w:rsid w:val="006E4773"/>
    <w:rsid w:val="006F4C55"/>
    <w:rsid w:val="00723233"/>
    <w:rsid w:val="007301BD"/>
    <w:rsid w:val="00766A1F"/>
    <w:rsid w:val="00780071"/>
    <w:rsid w:val="00796985"/>
    <w:rsid w:val="007A1D03"/>
    <w:rsid w:val="00833C3D"/>
    <w:rsid w:val="00840CED"/>
    <w:rsid w:val="00870432"/>
    <w:rsid w:val="00870E2F"/>
    <w:rsid w:val="008C3454"/>
    <w:rsid w:val="009336DF"/>
    <w:rsid w:val="00984703"/>
    <w:rsid w:val="009E3589"/>
    <w:rsid w:val="00A326EB"/>
    <w:rsid w:val="00A3423B"/>
    <w:rsid w:val="00AA58AD"/>
    <w:rsid w:val="00AC7821"/>
    <w:rsid w:val="00B25E30"/>
    <w:rsid w:val="00B7037F"/>
    <w:rsid w:val="00B93281"/>
    <w:rsid w:val="00BA78F0"/>
    <w:rsid w:val="00BB04C6"/>
    <w:rsid w:val="00BC0429"/>
    <w:rsid w:val="00BD4E2F"/>
    <w:rsid w:val="00C02380"/>
    <w:rsid w:val="00C81444"/>
    <w:rsid w:val="00CB45F6"/>
    <w:rsid w:val="00CB7CE3"/>
    <w:rsid w:val="00CF30FB"/>
    <w:rsid w:val="00DB6F9E"/>
    <w:rsid w:val="00DD073D"/>
    <w:rsid w:val="00DF43AD"/>
    <w:rsid w:val="00E14AAF"/>
    <w:rsid w:val="00E21191"/>
    <w:rsid w:val="00E235D7"/>
    <w:rsid w:val="00E23F37"/>
    <w:rsid w:val="00E447BC"/>
    <w:rsid w:val="00E87E4B"/>
    <w:rsid w:val="00EC7C27"/>
    <w:rsid w:val="00EF0D23"/>
    <w:rsid w:val="00F057B4"/>
    <w:rsid w:val="00F062EF"/>
    <w:rsid w:val="00F556EE"/>
    <w:rsid w:val="00FA1AC6"/>
    <w:rsid w:val="00FB4F5A"/>
    <w:rsid w:val="00FC056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B4"/>
    <w:pPr>
      <w:spacing w:before="60" w:after="60" w:line="240" w:lineRule="auto"/>
      <w:ind w:firstLine="709"/>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1333"/>
    <w:pPr>
      <w:spacing w:before="0" w:after="0"/>
      <w:ind w:firstLine="0"/>
    </w:pPr>
    <w:rPr>
      <w:rFonts w:ascii=".VnTime" w:eastAsia="Times New Roman" w:hAnsi=".VnTime"/>
      <w:bCs/>
      <w:szCs w:val="24"/>
      <w:lang w:val="en-US"/>
    </w:rPr>
  </w:style>
  <w:style w:type="character" w:customStyle="1" w:styleId="BodyTextChar">
    <w:name w:val="Body Text Char"/>
    <w:basedOn w:val="DefaultParagraphFont"/>
    <w:link w:val="BodyText"/>
    <w:uiPriority w:val="99"/>
    <w:rsid w:val="00441333"/>
    <w:rPr>
      <w:rFonts w:ascii=".VnTime" w:eastAsia="Times New Roman" w:hAnsi=".VnTime" w:cs="Times New Roman"/>
      <w:bCs/>
      <w:sz w:val="28"/>
      <w:szCs w:val="24"/>
      <w:lang w:val="en-US"/>
    </w:rPr>
  </w:style>
  <w:style w:type="paragraph" w:styleId="BodyTextIndent">
    <w:name w:val="Body Text Indent"/>
    <w:basedOn w:val="Normal"/>
    <w:link w:val="BodyTextIndentChar"/>
    <w:uiPriority w:val="99"/>
    <w:rsid w:val="00441333"/>
    <w:pPr>
      <w:spacing w:before="0" w:after="120"/>
      <w:ind w:left="283" w:firstLine="0"/>
      <w:jc w:val="left"/>
    </w:pPr>
    <w:rPr>
      <w:rFonts w:eastAsia="Times New Roman"/>
      <w:sz w:val="24"/>
      <w:szCs w:val="24"/>
      <w:lang w:val="en-US"/>
    </w:rPr>
  </w:style>
  <w:style w:type="character" w:customStyle="1" w:styleId="BodyTextIndentChar">
    <w:name w:val="Body Text Indent Char"/>
    <w:basedOn w:val="DefaultParagraphFont"/>
    <w:link w:val="BodyTextIndent"/>
    <w:uiPriority w:val="99"/>
    <w:rsid w:val="00441333"/>
    <w:rPr>
      <w:rFonts w:ascii="Times New Roman" w:eastAsia="Times New Roman" w:hAnsi="Times New Roman" w:cs="Times New Roman"/>
      <w:sz w:val="24"/>
      <w:szCs w:val="24"/>
      <w:lang w:val="en-US"/>
    </w:rPr>
  </w:style>
  <w:style w:type="character" w:styleId="Hyperlink">
    <w:name w:val="Hyperlink"/>
    <w:basedOn w:val="DefaultParagraphFont"/>
    <w:uiPriority w:val="99"/>
    <w:rsid w:val="00441333"/>
    <w:rPr>
      <w:rFonts w:cs="Times New Roman"/>
      <w:color w:val="0000FF"/>
      <w:u w:val="single"/>
    </w:rPr>
  </w:style>
  <w:style w:type="paragraph" w:styleId="Header">
    <w:name w:val="header"/>
    <w:basedOn w:val="Normal"/>
    <w:link w:val="HeaderChar"/>
    <w:uiPriority w:val="99"/>
    <w:unhideWhenUsed/>
    <w:rsid w:val="00336D34"/>
    <w:pPr>
      <w:tabs>
        <w:tab w:val="center" w:pos="4513"/>
        <w:tab w:val="right" w:pos="9026"/>
      </w:tabs>
      <w:spacing w:before="0" w:after="0"/>
    </w:pPr>
  </w:style>
  <w:style w:type="character" w:customStyle="1" w:styleId="HeaderChar">
    <w:name w:val="Header Char"/>
    <w:basedOn w:val="DefaultParagraphFont"/>
    <w:link w:val="Header"/>
    <w:uiPriority w:val="99"/>
    <w:rsid w:val="00336D34"/>
    <w:rPr>
      <w:rFonts w:ascii="Times New Roman" w:eastAsia="Arial" w:hAnsi="Times New Roman" w:cs="Times New Roman"/>
      <w:sz w:val="28"/>
    </w:rPr>
  </w:style>
  <w:style w:type="paragraph" w:styleId="Footer">
    <w:name w:val="footer"/>
    <w:basedOn w:val="Normal"/>
    <w:link w:val="FooterChar"/>
    <w:uiPriority w:val="99"/>
    <w:semiHidden/>
    <w:unhideWhenUsed/>
    <w:rsid w:val="00336D34"/>
    <w:pPr>
      <w:tabs>
        <w:tab w:val="center" w:pos="4513"/>
        <w:tab w:val="right" w:pos="9026"/>
      </w:tabs>
      <w:spacing w:before="0" w:after="0"/>
    </w:pPr>
  </w:style>
  <w:style w:type="character" w:customStyle="1" w:styleId="FooterChar">
    <w:name w:val="Footer Char"/>
    <w:basedOn w:val="DefaultParagraphFont"/>
    <w:link w:val="Footer"/>
    <w:uiPriority w:val="99"/>
    <w:semiHidden/>
    <w:rsid w:val="00336D34"/>
    <w:rPr>
      <w:rFonts w:ascii="Times New Roman" w:eastAsia="Arial"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phongtraobinhdinh@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62B5-7709-4B76-B342-9D29A3E3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2016-03-22T02:57:00Z</dcterms:created>
  <dcterms:modified xsi:type="dcterms:W3CDTF">2016-05-04T04:15:00Z</dcterms:modified>
</cp:coreProperties>
</file>