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4A0" w:firstRow="1" w:lastRow="0" w:firstColumn="1" w:lastColumn="0" w:noHBand="0" w:noVBand="1"/>
      </w:tblPr>
      <w:tblGrid>
        <w:gridCol w:w="4593"/>
        <w:gridCol w:w="5189"/>
      </w:tblGrid>
      <w:tr w:rsidR="002F4BF3" w:rsidRPr="002F4BF3" w:rsidTr="00793B5F">
        <w:trPr>
          <w:trHeight w:val="1237"/>
        </w:trPr>
        <w:tc>
          <w:tcPr>
            <w:tcW w:w="4396" w:type="dxa"/>
            <w:shd w:val="clear" w:color="auto" w:fill="auto"/>
          </w:tcPr>
          <w:p w:rsidR="002F4BF3" w:rsidRPr="002F4BF3" w:rsidRDefault="002F4BF3" w:rsidP="002F4BF3">
            <w:pPr>
              <w:spacing w:before="0" w:after="0"/>
              <w:ind w:firstLine="0"/>
              <w:rPr>
                <w:rFonts w:eastAsia="Times New Roman"/>
                <w:b/>
                <w:bCs/>
                <w:szCs w:val="28"/>
                <w:lang w:val="sv-SE"/>
              </w:rPr>
            </w:pPr>
            <w:r w:rsidRPr="002F4BF3">
              <w:rPr>
                <w:rFonts w:eastAsia="Times New Roman"/>
                <w:b/>
                <w:bCs/>
                <w:szCs w:val="28"/>
                <w:lang w:val="sv-SE"/>
              </w:rPr>
              <w:t xml:space="preserve">BCH ĐOÀN TỈNH BÌNH ĐỊNH                  </w:t>
            </w:r>
          </w:p>
          <w:p w:rsidR="002F4BF3" w:rsidRPr="002F4BF3" w:rsidRDefault="002F4BF3" w:rsidP="002F4BF3">
            <w:pPr>
              <w:spacing w:before="0" w:after="0"/>
              <w:ind w:left="720" w:firstLine="0"/>
              <w:rPr>
                <w:rFonts w:eastAsia="Times New Roman"/>
                <w:b/>
                <w:bCs/>
                <w:szCs w:val="28"/>
                <w:lang w:val="sv-SE"/>
              </w:rPr>
            </w:pPr>
            <w:r w:rsidRPr="002F4BF3">
              <w:rPr>
                <w:rFonts w:eastAsia="Times New Roman"/>
                <w:b/>
                <w:bCs/>
                <w:szCs w:val="28"/>
                <w:lang w:val="sv-SE"/>
              </w:rPr>
              <w:t xml:space="preserve">            ***</w:t>
            </w:r>
          </w:p>
          <w:p w:rsidR="002F4BF3" w:rsidRPr="002F4BF3" w:rsidRDefault="004047E6" w:rsidP="002F4BF3">
            <w:pPr>
              <w:spacing w:before="0" w:after="0"/>
              <w:ind w:firstLine="0"/>
              <w:rPr>
                <w:rFonts w:eastAsia="Times New Roman"/>
                <w:bCs/>
                <w:szCs w:val="28"/>
                <w:lang w:val="sv-SE"/>
              </w:rPr>
            </w:pPr>
            <w:r>
              <w:rPr>
                <w:rFonts w:eastAsia="Times New Roman"/>
                <w:bCs/>
                <w:szCs w:val="28"/>
                <w:lang w:val="sv-SE"/>
              </w:rPr>
              <w:t xml:space="preserve">       Số:</w:t>
            </w:r>
            <w:bookmarkStart w:id="0" w:name="_GoBack"/>
            <w:bookmarkEnd w:id="0"/>
            <w:r>
              <w:rPr>
                <w:rFonts w:eastAsia="Times New Roman"/>
                <w:bCs/>
                <w:szCs w:val="28"/>
                <w:lang w:val="sv-SE"/>
              </w:rPr>
              <w:t xml:space="preserve"> 320</w:t>
            </w:r>
            <w:r w:rsidR="002F4BF3" w:rsidRPr="002F4BF3">
              <w:rPr>
                <w:rFonts w:eastAsia="Times New Roman"/>
                <w:bCs/>
                <w:szCs w:val="28"/>
                <w:lang w:val="sv-SE"/>
              </w:rPr>
              <w:t>-KH/TĐTN-TG</w:t>
            </w:r>
          </w:p>
          <w:p w:rsidR="002F4BF3" w:rsidRPr="002F4BF3" w:rsidRDefault="002F4BF3" w:rsidP="002F4BF3">
            <w:pPr>
              <w:spacing w:before="0" w:after="0"/>
              <w:ind w:firstLine="0"/>
              <w:rPr>
                <w:rFonts w:eastAsia="Times New Roman"/>
                <w:b/>
                <w:bCs/>
                <w:sz w:val="18"/>
                <w:szCs w:val="28"/>
                <w:lang w:val="sv-SE"/>
              </w:rPr>
            </w:pPr>
          </w:p>
          <w:p w:rsidR="002F4BF3" w:rsidRPr="002F4BF3" w:rsidRDefault="002F4BF3" w:rsidP="002F4BF3">
            <w:pPr>
              <w:spacing w:before="0" w:after="0"/>
              <w:ind w:firstLine="0"/>
              <w:rPr>
                <w:rFonts w:eastAsia="Times New Roman"/>
                <w:b/>
                <w:bCs/>
                <w:szCs w:val="28"/>
                <w:lang w:val="sv-SE"/>
              </w:rPr>
            </w:pPr>
          </w:p>
        </w:tc>
        <w:tc>
          <w:tcPr>
            <w:tcW w:w="4966" w:type="dxa"/>
            <w:shd w:val="clear" w:color="auto" w:fill="auto"/>
          </w:tcPr>
          <w:p w:rsidR="002F4BF3" w:rsidRPr="002F4BF3" w:rsidRDefault="007D0740" w:rsidP="00B025BD">
            <w:pPr>
              <w:spacing w:before="100" w:beforeAutospacing="1" w:after="100" w:afterAutospacing="1"/>
              <w:ind w:firstLine="0"/>
              <w:jc w:val="center"/>
              <w:rPr>
                <w:rFonts w:eastAsia="Times New Roman"/>
                <w:b/>
                <w:bCs/>
                <w:sz w:val="30"/>
                <w:szCs w:val="30"/>
                <w:lang w:val="sv-SE"/>
              </w:rPr>
            </w:pPr>
            <w:r>
              <w:rPr>
                <w:rFonts w:eastAsia="Times New Roman"/>
                <w:b/>
                <w:bCs/>
                <w:noProof/>
                <w:szCs w:val="28"/>
                <w:lang w:eastAsia="vi-VN"/>
              </w:rPr>
              <w:pict>
                <v:shapetype id="_x0000_t32" coordsize="21600,21600" o:spt="32" o:oned="t" path="m,l21600,21600e" filled="f">
                  <v:path arrowok="t" fillok="f" o:connecttype="none"/>
                  <o:lock v:ext="edit" shapetype="t"/>
                </v:shapetype>
                <v:shape id="_x0000_s1027" type="#_x0000_t32" style="position:absolute;left:0;text-align:left;margin-left:54.85pt;margin-top:16.15pt;width:192pt;height:0;z-index:251658240;mso-position-horizontal-relative:text;mso-position-vertical-relative:text" o:connectortype="straight" strokeweight="1pt"/>
              </w:pict>
            </w:r>
            <w:r w:rsidR="002F4BF3">
              <w:rPr>
                <w:rFonts w:eastAsia="Times New Roman"/>
                <w:b/>
                <w:bCs/>
                <w:sz w:val="30"/>
                <w:szCs w:val="30"/>
                <w:lang w:val="sv-SE"/>
              </w:rPr>
              <w:t xml:space="preserve">              </w:t>
            </w:r>
            <w:r w:rsidR="002F4BF3" w:rsidRPr="002F4BF3">
              <w:rPr>
                <w:rFonts w:eastAsia="Times New Roman"/>
                <w:b/>
                <w:bCs/>
                <w:sz w:val="30"/>
                <w:szCs w:val="30"/>
                <w:lang w:val="sv-SE"/>
              </w:rPr>
              <w:t>ĐOÀN TNCS HỒ CHÍ MINH</w:t>
            </w:r>
          </w:p>
          <w:p w:rsidR="002F4BF3" w:rsidRPr="002F4BF3" w:rsidRDefault="002F4BF3" w:rsidP="002F4BF3">
            <w:pPr>
              <w:spacing w:before="0" w:after="0"/>
              <w:ind w:firstLine="0"/>
              <w:rPr>
                <w:rFonts w:eastAsia="Times New Roman"/>
                <w:b/>
                <w:bCs/>
                <w:szCs w:val="28"/>
                <w:lang w:val="sv-SE"/>
              </w:rPr>
            </w:pPr>
          </w:p>
          <w:p w:rsidR="002F4BF3" w:rsidRPr="002F4BF3" w:rsidRDefault="002F4BF3" w:rsidP="002F4BF3">
            <w:pPr>
              <w:spacing w:before="0" w:after="0"/>
              <w:ind w:firstLine="0"/>
              <w:jc w:val="right"/>
              <w:rPr>
                <w:rFonts w:eastAsia="Times New Roman"/>
                <w:bCs/>
                <w:i/>
                <w:sz w:val="26"/>
                <w:szCs w:val="26"/>
                <w:lang w:val="sv-SE"/>
              </w:rPr>
            </w:pPr>
            <w:r w:rsidRPr="002F4BF3">
              <w:rPr>
                <w:rFonts w:eastAsia="Times New Roman"/>
                <w:bCs/>
                <w:i/>
                <w:sz w:val="26"/>
                <w:szCs w:val="26"/>
                <w:lang w:val="sv-SE"/>
              </w:rPr>
              <w:t>Bình Định, ngày</w:t>
            </w:r>
            <w:r>
              <w:rPr>
                <w:rFonts w:eastAsia="Times New Roman"/>
                <w:bCs/>
                <w:i/>
                <w:sz w:val="26"/>
                <w:szCs w:val="26"/>
                <w:lang w:val="sv-SE"/>
              </w:rPr>
              <w:t xml:space="preserve">     </w:t>
            </w:r>
            <w:r w:rsidRPr="002F4BF3">
              <w:rPr>
                <w:rFonts w:eastAsia="Times New Roman"/>
                <w:bCs/>
                <w:i/>
                <w:sz w:val="26"/>
                <w:szCs w:val="26"/>
                <w:lang w:val="sv-SE"/>
              </w:rPr>
              <w:t xml:space="preserve">tháng  </w:t>
            </w:r>
            <w:r>
              <w:rPr>
                <w:rFonts w:eastAsia="Times New Roman"/>
                <w:bCs/>
                <w:i/>
                <w:sz w:val="26"/>
                <w:szCs w:val="26"/>
                <w:lang w:val="sv-SE"/>
              </w:rPr>
              <w:t>5</w:t>
            </w:r>
            <w:r w:rsidRPr="002F4BF3">
              <w:rPr>
                <w:rFonts w:eastAsia="Times New Roman"/>
                <w:bCs/>
                <w:i/>
                <w:sz w:val="26"/>
                <w:szCs w:val="26"/>
                <w:lang w:val="sv-SE"/>
              </w:rPr>
              <w:t xml:space="preserve"> năm 2017</w:t>
            </w:r>
          </w:p>
        </w:tc>
      </w:tr>
    </w:tbl>
    <w:p w:rsidR="00B8537F" w:rsidRDefault="00B8537F" w:rsidP="006D555E">
      <w:pPr>
        <w:spacing w:before="0" w:after="0"/>
        <w:ind w:firstLine="0"/>
        <w:rPr>
          <w:szCs w:val="28"/>
          <w:lang w:val="en-US"/>
        </w:rPr>
      </w:pPr>
    </w:p>
    <w:p w:rsidR="00CB63FD" w:rsidRDefault="00795ABA" w:rsidP="001A2263">
      <w:pPr>
        <w:spacing w:before="0" w:after="0"/>
        <w:ind w:firstLine="0"/>
        <w:jc w:val="center"/>
        <w:rPr>
          <w:b/>
          <w:sz w:val="32"/>
          <w:szCs w:val="32"/>
          <w:lang w:val="en-US"/>
        </w:rPr>
      </w:pPr>
      <w:r>
        <w:rPr>
          <w:b/>
          <w:sz w:val="32"/>
          <w:szCs w:val="32"/>
          <w:lang w:val="en-US"/>
        </w:rPr>
        <w:t xml:space="preserve"> </w:t>
      </w:r>
      <w:r w:rsidR="00F057B4" w:rsidRPr="00122170">
        <w:rPr>
          <w:b/>
          <w:sz w:val="32"/>
          <w:szCs w:val="32"/>
          <w:lang w:val="en-US"/>
        </w:rPr>
        <w:t>KẾ HOẠCH</w:t>
      </w:r>
    </w:p>
    <w:p w:rsidR="00CB63FD" w:rsidRPr="00CB63FD" w:rsidRDefault="00F057B4" w:rsidP="00CB63FD">
      <w:pPr>
        <w:spacing w:before="0" w:after="0"/>
        <w:ind w:firstLine="0"/>
        <w:jc w:val="center"/>
        <w:rPr>
          <w:b/>
          <w:sz w:val="32"/>
          <w:szCs w:val="32"/>
          <w:lang w:val="en-US"/>
        </w:rPr>
      </w:pPr>
      <w:r w:rsidRPr="001744F3">
        <w:rPr>
          <w:b/>
          <w:szCs w:val="28"/>
          <w:lang w:val="en-US"/>
        </w:rPr>
        <w:t>Triể</w:t>
      </w:r>
      <w:r w:rsidR="003354A5" w:rsidRPr="001744F3">
        <w:rPr>
          <w:b/>
          <w:szCs w:val="28"/>
          <w:lang w:val="en-US"/>
        </w:rPr>
        <w:t xml:space="preserve">n khai </w:t>
      </w:r>
      <w:r w:rsidR="003354A5" w:rsidRPr="001744F3">
        <w:rPr>
          <w:rFonts w:eastAsia="Times New Roman"/>
          <w:b/>
          <w:szCs w:val="28"/>
          <w:lang w:val="en-US" w:eastAsia="vi-VN"/>
        </w:rPr>
        <w:t>Đề án truyền thông</w:t>
      </w:r>
      <w:r w:rsidR="0045654D">
        <w:rPr>
          <w:rFonts w:eastAsia="Times New Roman"/>
          <w:b/>
          <w:szCs w:val="28"/>
          <w:lang w:val="en-US" w:eastAsia="vi-VN"/>
        </w:rPr>
        <w:t xml:space="preserve"> của UBND tỉnh</w:t>
      </w:r>
      <w:r w:rsidR="003354A5" w:rsidRPr="001744F3">
        <w:rPr>
          <w:rFonts w:eastAsia="Times New Roman"/>
          <w:b/>
          <w:szCs w:val="28"/>
          <w:lang w:val="en-US" w:eastAsia="vi-VN"/>
        </w:rPr>
        <w:t xml:space="preserve"> về phát triển Phong trào</w:t>
      </w:r>
    </w:p>
    <w:p w:rsidR="00F33D8B" w:rsidRDefault="003354A5" w:rsidP="00CB63FD">
      <w:pPr>
        <w:spacing w:before="0" w:after="0"/>
        <w:ind w:firstLine="0"/>
        <w:jc w:val="center"/>
        <w:rPr>
          <w:rFonts w:eastAsia="Times New Roman"/>
          <w:b/>
          <w:szCs w:val="28"/>
          <w:lang w:val="en-US" w:eastAsia="vi-VN"/>
        </w:rPr>
      </w:pPr>
      <w:r w:rsidRPr="001744F3">
        <w:rPr>
          <w:rFonts w:eastAsia="Times New Roman"/>
          <w:b/>
          <w:szCs w:val="28"/>
          <w:lang w:val="en-US" w:eastAsia="vi-VN"/>
        </w:rPr>
        <w:t>“Toàn dân đoàn kết xây dựng đời sống văn hóa” đến năm 2</w:t>
      </w:r>
      <w:r w:rsidR="00F33D8B">
        <w:rPr>
          <w:rFonts w:eastAsia="Times New Roman"/>
          <w:b/>
          <w:szCs w:val="28"/>
          <w:lang w:val="en-US" w:eastAsia="vi-VN"/>
        </w:rPr>
        <w:t>020, tầm nhìn</w:t>
      </w:r>
    </w:p>
    <w:p w:rsidR="00F057B4" w:rsidRPr="00F33D8B" w:rsidRDefault="00795ABA" w:rsidP="00CB63FD">
      <w:pPr>
        <w:spacing w:before="0" w:after="0"/>
        <w:ind w:firstLine="0"/>
        <w:jc w:val="center"/>
        <w:rPr>
          <w:rFonts w:eastAsia="Times New Roman"/>
          <w:b/>
          <w:szCs w:val="28"/>
          <w:lang w:val="en-US" w:eastAsia="vi-VN"/>
        </w:rPr>
      </w:pPr>
      <w:r>
        <w:rPr>
          <w:rFonts w:eastAsia="Times New Roman"/>
          <w:b/>
          <w:szCs w:val="28"/>
          <w:lang w:val="en-US" w:eastAsia="vi-VN"/>
        </w:rPr>
        <w:t>đến năm 2030 trên</w:t>
      </w:r>
      <w:r w:rsidR="00F33D8B">
        <w:rPr>
          <w:rFonts w:eastAsia="Times New Roman"/>
          <w:b/>
          <w:szCs w:val="28"/>
          <w:lang w:val="en-US" w:eastAsia="vi-VN"/>
        </w:rPr>
        <w:t xml:space="preserve"> </w:t>
      </w:r>
      <w:r w:rsidR="003354A5" w:rsidRPr="001744F3">
        <w:rPr>
          <w:rFonts w:eastAsia="Times New Roman"/>
          <w:b/>
          <w:szCs w:val="28"/>
          <w:lang w:val="en-US" w:eastAsia="vi-VN"/>
        </w:rPr>
        <w:t>địa bàn tỉnh</w:t>
      </w:r>
    </w:p>
    <w:p w:rsidR="00F057B4" w:rsidRDefault="00DA5D97" w:rsidP="00A03858">
      <w:pPr>
        <w:spacing w:before="0" w:after="120"/>
        <w:ind w:firstLine="0"/>
        <w:jc w:val="center"/>
        <w:rPr>
          <w:szCs w:val="28"/>
          <w:lang w:val="en-US"/>
        </w:rPr>
      </w:pPr>
      <w:r>
        <w:rPr>
          <w:szCs w:val="28"/>
          <w:lang w:val="en-US"/>
        </w:rPr>
        <w:t xml:space="preserve"> </w:t>
      </w:r>
      <w:r w:rsidR="00F33D8B">
        <w:rPr>
          <w:szCs w:val="28"/>
          <w:lang w:val="en-US"/>
        </w:rPr>
        <w:t xml:space="preserve">  </w:t>
      </w:r>
      <w:r w:rsidR="00A03858">
        <w:rPr>
          <w:szCs w:val="28"/>
          <w:lang w:val="en-US"/>
        </w:rPr>
        <w:t>________</w:t>
      </w:r>
    </w:p>
    <w:p w:rsidR="00CF30FB" w:rsidRDefault="00E01FCB" w:rsidP="00D10876">
      <w:pPr>
        <w:spacing w:before="0" w:after="0"/>
        <w:ind w:firstLine="720"/>
        <w:rPr>
          <w:lang w:val="en-US"/>
        </w:rPr>
      </w:pPr>
      <w:r>
        <w:rPr>
          <w:rFonts w:eastAsia="Times New Roman"/>
          <w:szCs w:val="28"/>
          <w:lang w:val="en-US" w:eastAsia="vi-VN"/>
        </w:rPr>
        <w:t xml:space="preserve">Căn cứ </w:t>
      </w:r>
      <w:r w:rsidR="003354A5" w:rsidRPr="003354A5">
        <w:rPr>
          <w:rFonts w:eastAsia="Times New Roman"/>
          <w:szCs w:val="28"/>
          <w:lang w:val="en-US" w:eastAsia="vi-VN"/>
        </w:rPr>
        <w:t>Kế hoạch số 10 - KH/UBND, ngày 0</w:t>
      </w:r>
      <w:r w:rsidR="00E653A7">
        <w:rPr>
          <w:rFonts w:eastAsia="Times New Roman"/>
          <w:szCs w:val="28"/>
          <w:lang w:val="en-US" w:eastAsia="vi-VN"/>
        </w:rPr>
        <w:t xml:space="preserve">9/03/2017 </w:t>
      </w:r>
      <w:r w:rsidR="003354A5" w:rsidRPr="003354A5">
        <w:rPr>
          <w:rFonts w:eastAsia="Times New Roman"/>
          <w:szCs w:val="28"/>
          <w:lang w:val="en-US" w:eastAsia="vi-VN"/>
        </w:rPr>
        <w:t xml:space="preserve">của Ủy ban nhân tỉnh về việc </w:t>
      </w:r>
      <w:r w:rsidR="003354A5" w:rsidRPr="0088423A">
        <w:rPr>
          <w:rFonts w:eastAsia="Times New Roman"/>
          <w:i/>
          <w:szCs w:val="28"/>
          <w:lang w:val="en-US" w:eastAsia="vi-VN"/>
        </w:rPr>
        <w:t>Triển khai Đề án truyền thông về phát triển Phong trào “Toàn dân đoàn kết xây dựng đời sống văn hóa” đến năm 2020, tầm nhìn đến năm 2030 trên địa bàn tỉnh</w:t>
      </w:r>
      <w:r w:rsidR="003354A5" w:rsidRPr="003354A5">
        <w:rPr>
          <w:rFonts w:eastAsia="Times New Roman"/>
          <w:szCs w:val="28"/>
          <w:lang w:val="en-US" w:eastAsia="vi-VN"/>
        </w:rPr>
        <w:t xml:space="preserve">, </w:t>
      </w:r>
      <w:r w:rsidR="00441333">
        <w:rPr>
          <w:lang w:val="en-US"/>
        </w:rPr>
        <w:t>Ban Thường vụ Tỉnh đoàn xây dựng kế hoạch</w:t>
      </w:r>
      <w:r w:rsidR="008D79CF">
        <w:rPr>
          <w:szCs w:val="28"/>
          <w:lang w:val="en-US"/>
        </w:rPr>
        <w:t xml:space="preserve"> t</w:t>
      </w:r>
      <w:r w:rsidR="003354A5" w:rsidRPr="003354A5">
        <w:rPr>
          <w:szCs w:val="28"/>
          <w:lang w:val="en-US"/>
        </w:rPr>
        <w:t>riển khai</w:t>
      </w:r>
      <w:r w:rsidR="008D79CF">
        <w:rPr>
          <w:szCs w:val="28"/>
          <w:lang w:val="en-US"/>
        </w:rPr>
        <w:t xml:space="preserve"> thực hiện</w:t>
      </w:r>
      <w:r w:rsidR="00430829">
        <w:rPr>
          <w:szCs w:val="28"/>
          <w:lang w:val="en-US"/>
        </w:rPr>
        <w:t xml:space="preserve">, </w:t>
      </w:r>
      <w:r w:rsidR="00441333">
        <w:rPr>
          <w:lang w:val="en-US"/>
        </w:rPr>
        <w:t>với các nộ</w:t>
      </w:r>
      <w:r w:rsidR="008D79CF">
        <w:rPr>
          <w:lang w:val="en-US"/>
        </w:rPr>
        <w:t xml:space="preserve">i dung </w:t>
      </w:r>
      <w:r w:rsidR="00441333">
        <w:rPr>
          <w:lang w:val="en-US"/>
        </w:rPr>
        <w:t>như sau:</w:t>
      </w:r>
    </w:p>
    <w:p w:rsidR="009850DA" w:rsidRPr="009850DA" w:rsidRDefault="009850DA" w:rsidP="00A165D7">
      <w:pPr>
        <w:ind w:firstLine="567"/>
        <w:rPr>
          <w:rFonts w:eastAsia="Times New Roman"/>
          <w:b/>
          <w:szCs w:val="28"/>
          <w:lang w:val="en-US"/>
        </w:rPr>
      </w:pPr>
      <w:r w:rsidRPr="009850DA">
        <w:rPr>
          <w:rFonts w:eastAsia="Times New Roman"/>
          <w:b/>
          <w:szCs w:val="28"/>
          <w:lang w:val="en-US"/>
        </w:rPr>
        <w:t>I. MỤC ĐÍCH, YÊU CẦU</w:t>
      </w:r>
    </w:p>
    <w:p w:rsidR="008601D1" w:rsidRDefault="008D79CF" w:rsidP="00565478">
      <w:pPr>
        <w:ind w:firstLine="567"/>
        <w:rPr>
          <w:rFonts w:eastAsia="Times New Roman"/>
          <w:szCs w:val="28"/>
          <w:lang w:val="en-US"/>
        </w:rPr>
      </w:pPr>
      <w:r w:rsidRPr="00860B4B">
        <w:rPr>
          <w:rFonts w:eastAsia="Times New Roman"/>
          <w:i/>
          <w:szCs w:val="28"/>
          <w:lang w:val="en-US"/>
        </w:rPr>
        <w:t>-</w:t>
      </w:r>
      <w:r>
        <w:rPr>
          <w:rFonts w:eastAsia="Times New Roman"/>
          <w:szCs w:val="28"/>
          <w:lang w:val="en-US"/>
        </w:rPr>
        <w:t xml:space="preserve"> Tuyên truyền </w:t>
      </w:r>
      <w:r w:rsidR="009850DA" w:rsidRPr="009850DA">
        <w:rPr>
          <w:rFonts w:eastAsia="Times New Roman"/>
          <w:szCs w:val="28"/>
          <w:lang w:val="en-US"/>
        </w:rPr>
        <w:t>nâng cao nhận thức của cán bộ, đoàn viên thanh thiếu niên về chủ trương, mục đích, ý nghĩ</w:t>
      </w:r>
      <w:r>
        <w:rPr>
          <w:rFonts w:eastAsia="Times New Roman"/>
          <w:szCs w:val="28"/>
          <w:lang w:val="en-US"/>
        </w:rPr>
        <w:t xml:space="preserve">a, yêu cầu, nội dung và giá trị </w:t>
      </w:r>
      <w:r w:rsidR="009850DA" w:rsidRPr="009850DA">
        <w:rPr>
          <w:rFonts w:eastAsia="Times New Roman"/>
          <w:szCs w:val="28"/>
          <w:lang w:val="en-US"/>
        </w:rPr>
        <w:t>của phong trào</w:t>
      </w:r>
      <w:r w:rsidR="000E6C32">
        <w:rPr>
          <w:rFonts w:eastAsia="Times New Roman"/>
          <w:szCs w:val="28"/>
          <w:lang w:val="en-US"/>
        </w:rPr>
        <w:t xml:space="preserve"> toàn dân đoàn kết xây dựng đời sống văn hóa</w:t>
      </w:r>
      <w:r w:rsidR="009850DA" w:rsidRPr="009850DA">
        <w:rPr>
          <w:rFonts w:eastAsia="Times New Roman"/>
          <w:color w:val="000000"/>
          <w:szCs w:val="28"/>
          <w:lang w:val="en-US"/>
        </w:rPr>
        <w:t>.</w:t>
      </w:r>
      <w:r w:rsidR="009850DA" w:rsidRPr="009850DA">
        <w:rPr>
          <w:rFonts w:eastAsia="Times New Roman"/>
          <w:szCs w:val="28"/>
          <w:lang w:val="en-US"/>
        </w:rPr>
        <w:t xml:space="preserve"> Tạo sự chuyển biến mạnh mẽ về</w:t>
      </w:r>
      <w:r>
        <w:rPr>
          <w:rFonts w:eastAsia="Times New Roman"/>
          <w:szCs w:val="28"/>
          <w:lang w:val="en-US"/>
        </w:rPr>
        <w:t xml:space="preserve"> nhận thức trong đoàn viên, thanh thiếu niên qua đó góp phần xây dựng và phát triển văn hóa con người Việt Nam đáp ứng yêu cầu phát triển bền vững của đất nước</w:t>
      </w:r>
      <w:r w:rsidR="008601D1">
        <w:rPr>
          <w:rFonts w:eastAsia="Times New Roman"/>
          <w:szCs w:val="28"/>
          <w:lang w:val="en-US"/>
        </w:rPr>
        <w:t>.</w:t>
      </w:r>
      <w:r w:rsidR="009850DA" w:rsidRPr="009850DA">
        <w:rPr>
          <w:rFonts w:eastAsia="Times New Roman"/>
          <w:szCs w:val="28"/>
          <w:lang w:val="en-US"/>
        </w:rPr>
        <w:t xml:space="preserve"> </w:t>
      </w:r>
    </w:p>
    <w:p w:rsidR="009850DA" w:rsidRPr="009850DA" w:rsidRDefault="009850DA" w:rsidP="00565478">
      <w:pPr>
        <w:ind w:firstLine="567"/>
        <w:rPr>
          <w:rFonts w:eastAsia="Times New Roman"/>
          <w:szCs w:val="28"/>
          <w:lang w:val="en-US"/>
        </w:rPr>
      </w:pPr>
      <w:r w:rsidRPr="00860B4B">
        <w:rPr>
          <w:rFonts w:eastAsia="Times New Roman"/>
          <w:i/>
          <w:szCs w:val="28"/>
          <w:lang w:val="en-US"/>
        </w:rPr>
        <w:t>-</w:t>
      </w:r>
      <w:r w:rsidRPr="009850DA">
        <w:rPr>
          <w:rFonts w:eastAsia="Times New Roman"/>
          <w:szCs w:val="28"/>
          <w:lang w:val="en-US"/>
        </w:rPr>
        <w:t xml:space="preserve"> Các hoạt động cần bám sát sự chỉ đạo của các cấp ủy, chính quyền địa phương phù hợp với tình hình thực tiễn </w:t>
      </w:r>
      <w:r w:rsidR="00C25EAC">
        <w:rPr>
          <w:rFonts w:eastAsia="Times New Roman"/>
          <w:szCs w:val="28"/>
          <w:lang w:val="en-US"/>
        </w:rPr>
        <w:t xml:space="preserve">của địa phương, đơn vị, đảm bảo chính xác và mang lại </w:t>
      </w:r>
      <w:r w:rsidRPr="009850DA">
        <w:rPr>
          <w:rFonts w:eastAsia="Times New Roman"/>
          <w:szCs w:val="28"/>
          <w:lang w:val="en-US"/>
        </w:rPr>
        <w:t>hiệu quả</w:t>
      </w:r>
      <w:r w:rsidR="00C25EAC">
        <w:rPr>
          <w:rFonts w:eastAsia="Times New Roman"/>
          <w:szCs w:val="28"/>
          <w:lang w:val="en-US"/>
        </w:rPr>
        <w:t xml:space="preserve"> thiết thực trong thực hiện phong trào</w:t>
      </w:r>
      <w:r w:rsidRPr="009850DA">
        <w:rPr>
          <w:rFonts w:eastAsia="Times New Roman"/>
          <w:szCs w:val="28"/>
          <w:lang w:val="en-US"/>
        </w:rPr>
        <w:t>.</w:t>
      </w:r>
    </w:p>
    <w:p w:rsidR="00E8031E" w:rsidRPr="009850DA" w:rsidRDefault="009850DA" w:rsidP="00A165D7">
      <w:pPr>
        <w:ind w:firstLine="567"/>
        <w:rPr>
          <w:rFonts w:eastAsia="Times New Roman"/>
          <w:b/>
          <w:szCs w:val="28"/>
          <w:lang w:val="en-US"/>
        </w:rPr>
      </w:pPr>
      <w:r w:rsidRPr="009850DA">
        <w:rPr>
          <w:rFonts w:eastAsia="Times New Roman"/>
          <w:b/>
          <w:szCs w:val="28"/>
          <w:lang w:val="en-US"/>
        </w:rPr>
        <w:t xml:space="preserve">II. NỘI DUNG </w:t>
      </w:r>
    </w:p>
    <w:p w:rsidR="00E8031E" w:rsidRDefault="00E8031E" w:rsidP="00A165D7">
      <w:pPr>
        <w:ind w:firstLine="567"/>
        <w:rPr>
          <w:rFonts w:eastAsia="Times New Roman"/>
          <w:b/>
          <w:szCs w:val="28"/>
          <w:lang w:val="en-US"/>
        </w:rPr>
      </w:pPr>
      <w:r>
        <w:rPr>
          <w:rFonts w:eastAsia="Times New Roman"/>
          <w:b/>
          <w:szCs w:val="28"/>
          <w:lang w:val="en-US"/>
        </w:rPr>
        <w:t xml:space="preserve">1. Thông tin tuyên truyền về quan điểm, chủ trương của Đảng, chính sách pháp luật của Nhà </w:t>
      </w:r>
      <w:r w:rsidRPr="00565478">
        <w:rPr>
          <w:rFonts w:eastAsia="Times New Roman"/>
          <w:b/>
          <w:szCs w:val="28"/>
          <w:lang w:val="en-US"/>
        </w:rPr>
        <w:t>nước</w:t>
      </w:r>
      <w:r w:rsidRPr="00E8031E">
        <w:rPr>
          <w:rFonts w:eastAsia="Times New Roman"/>
          <w:szCs w:val="28"/>
          <w:lang w:val="en-US"/>
        </w:rPr>
        <w:t xml:space="preserve"> về công tác lãnh đạo, chỉ đạo triển khai thực hiện Phong trào</w:t>
      </w:r>
      <w:r w:rsidR="002822A7">
        <w:rPr>
          <w:rFonts w:eastAsia="Times New Roman"/>
          <w:szCs w:val="28"/>
          <w:lang w:val="en-US"/>
        </w:rPr>
        <w:t xml:space="preserve"> </w:t>
      </w:r>
      <w:r w:rsidR="002822A7" w:rsidRPr="002822A7">
        <w:rPr>
          <w:rFonts w:eastAsia="Times New Roman"/>
          <w:szCs w:val="28"/>
          <w:lang w:val="en-US"/>
        </w:rPr>
        <w:t>“</w:t>
      </w:r>
      <w:r w:rsidR="002822A7" w:rsidRPr="002822A7">
        <w:rPr>
          <w:rFonts w:eastAsia="Times New Roman"/>
          <w:szCs w:val="28"/>
          <w:lang w:val="en-US" w:eastAsia="vi-VN"/>
        </w:rPr>
        <w:t>Toàn dân đoàn kết xây dựng đời sống văn hóa”</w:t>
      </w:r>
      <w:r w:rsidR="00EB60E1">
        <w:rPr>
          <w:rFonts w:eastAsia="Times New Roman"/>
          <w:szCs w:val="28"/>
          <w:lang w:val="en-US" w:eastAsia="vi-VN"/>
        </w:rPr>
        <w:t xml:space="preserve"> </w:t>
      </w:r>
      <w:r w:rsidR="002822A7">
        <w:rPr>
          <w:rFonts w:eastAsia="Times New Roman"/>
          <w:szCs w:val="28"/>
          <w:lang w:val="en-US" w:eastAsia="vi-VN"/>
        </w:rPr>
        <w:t>(gọi tắt là Phong trào).</w:t>
      </w:r>
    </w:p>
    <w:p w:rsidR="00E8031E" w:rsidRDefault="009850DA" w:rsidP="00A165D7">
      <w:pPr>
        <w:ind w:firstLine="567"/>
        <w:rPr>
          <w:rFonts w:eastAsia="Times New Roman"/>
          <w:szCs w:val="28"/>
          <w:lang w:val="en-US"/>
        </w:rPr>
      </w:pPr>
      <w:r w:rsidRPr="009850DA">
        <w:rPr>
          <w:rFonts w:eastAsia="Times New Roman"/>
          <w:b/>
          <w:szCs w:val="28"/>
          <w:lang w:val="en-US"/>
        </w:rPr>
        <w:t>2.</w:t>
      </w:r>
      <w:r w:rsidR="00E8031E">
        <w:rPr>
          <w:rFonts w:eastAsia="Times New Roman"/>
          <w:szCs w:val="28"/>
          <w:lang w:val="en-US"/>
        </w:rPr>
        <w:t xml:space="preserve"> </w:t>
      </w:r>
      <w:r w:rsidR="00E8031E" w:rsidRPr="00993473">
        <w:rPr>
          <w:rFonts w:eastAsia="Times New Roman"/>
          <w:b/>
          <w:szCs w:val="28"/>
          <w:lang w:val="en-US"/>
        </w:rPr>
        <w:t>Thông tin tuyên truyền về các phong trào cụ thể</w:t>
      </w:r>
      <w:r w:rsidR="00E8031E">
        <w:rPr>
          <w:rFonts w:eastAsia="Times New Roman"/>
          <w:szCs w:val="28"/>
          <w:lang w:val="en-US"/>
        </w:rPr>
        <w:t xml:space="preserve"> trong thực hiện Phong trào:</w:t>
      </w:r>
    </w:p>
    <w:p w:rsidR="00E8031E" w:rsidRDefault="00E8031E" w:rsidP="00015D31">
      <w:pPr>
        <w:spacing w:before="0" w:after="0"/>
        <w:ind w:firstLine="567"/>
        <w:rPr>
          <w:rFonts w:eastAsia="Times New Roman"/>
          <w:szCs w:val="28"/>
          <w:lang w:val="en-US"/>
        </w:rPr>
      </w:pPr>
      <w:r w:rsidRPr="00015D31">
        <w:rPr>
          <w:rFonts w:eastAsia="Times New Roman"/>
          <w:i/>
          <w:szCs w:val="28"/>
          <w:lang w:val="en-US"/>
        </w:rPr>
        <w:t>-</w:t>
      </w:r>
      <w:r>
        <w:rPr>
          <w:rFonts w:eastAsia="Times New Roman"/>
          <w:szCs w:val="28"/>
          <w:lang w:val="en-US"/>
        </w:rPr>
        <w:t xml:space="preserve"> Phong trào xây dựng “Người tốt, việc tốt”</w:t>
      </w:r>
      <w:r w:rsidR="009C4C10">
        <w:rPr>
          <w:rFonts w:eastAsia="Times New Roman"/>
          <w:szCs w:val="28"/>
          <w:lang w:val="en-US"/>
        </w:rPr>
        <w:t>.</w:t>
      </w:r>
    </w:p>
    <w:p w:rsidR="00E8031E" w:rsidRDefault="00E8031E" w:rsidP="00015D31">
      <w:pPr>
        <w:spacing w:before="0" w:after="0"/>
        <w:ind w:firstLine="567"/>
        <w:rPr>
          <w:rFonts w:eastAsia="Times New Roman"/>
          <w:szCs w:val="28"/>
          <w:lang w:val="en-US"/>
        </w:rPr>
      </w:pPr>
      <w:r w:rsidRPr="00015D31">
        <w:rPr>
          <w:rFonts w:eastAsia="Times New Roman"/>
          <w:i/>
          <w:szCs w:val="28"/>
          <w:lang w:val="en-US"/>
        </w:rPr>
        <w:t>-</w:t>
      </w:r>
      <w:r>
        <w:rPr>
          <w:rFonts w:eastAsia="Times New Roman"/>
          <w:szCs w:val="28"/>
          <w:lang w:val="en-US"/>
        </w:rPr>
        <w:t xml:space="preserve"> Phong trào xây dựng “Gia đình văn hóa”</w:t>
      </w:r>
      <w:r w:rsidR="009C4C10">
        <w:rPr>
          <w:rFonts w:eastAsia="Times New Roman"/>
          <w:szCs w:val="28"/>
          <w:lang w:val="en-US"/>
        </w:rPr>
        <w:t>.</w:t>
      </w:r>
    </w:p>
    <w:p w:rsidR="00E8031E" w:rsidRDefault="00E8031E" w:rsidP="00015D31">
      <w:pPr>
        <w:spacing w:before="0" w:after="0"/>
        <w:ind w:firstLine="567"/>
        <w:rPr>
          <w:rFonts w:eastAsia="Times New Roman"/>
          <w:szCs w:val="28"/>
          <w:lang w:val="en-US"/>
        </w:rPr>
      </w:pPr>
      <w:r w:rsidRPr="00015D31">
        <w:rPr>
          <w:rFonts w:eastAsia="Times New Roman"/>
          <w:i/>
          <w:szCs w:val="28"/>
          <w:lang w:val="en-US"/>
        </w:rPr>
        <w:t xml:space="preserve">- </w:t>
      </w:r>
      <w:r>
        <w:rPr>
          <w:rFonts w:eastAsia="Times New Roman"/>
          <w:szCs w:val="28"/>
          <w:lang w:val="en-US"/>
        </w:rPr>
        <w:t>Phong trào xây dựng “Làng văn hóa”, “Thôn văn hóa”, “Khu phố văn hóa”.</w:t>
      </w:r>
    </w:p>
    <w:p w:rsidR="00E8031E" w:rsidRDefault="00E8031E" w:rsidP="00015D31">
      <w:pPr>
        <w:spacing w:before="0" w:after="0"/>
        <w:ind w:firstLine="567"/>
        <w:rPr>
          <w:rFonts w:eastAsia="Times New Roman"/>
          <w:szCs w:val="28"/>
          <w:lang w:val="en-US"/>
        </w:rPr>
      </w:pPr>
      <w:r w:rsidRPr="00015D31">
        <w:rPr>
          <w:rFonts w:eastAsia="Times New Roman"/>
          <w:i/>
          <w:szCs w:val="28"/>
          <w:lang w:val="en-US"/>
        </w:rPr>
        <w:t>-</w:t>
      </w:r>
      <w:r>
        <w:rPr>
          <w:rFonts w:eastAsia="Times New Roman"/>
          <w:szCs w:val="28"/>
          <w:lang w:val="en-US"/>
        </w:rPr>
        <w:t xml:space="preserve"> Phong trào xây dựng “</w:t>
      </w:r>
      <w:r w:rsidR="009C4C10">
        <w:rPr>
          <w:rFonts w:eastAsia="Times New Roman"/>
          <w:szCs w:val="28"/>
          <w:lang w:val="en-US"/>
        </w:rPr>
        <w:t xml:space="preserve">Cơ quan, </w:t>
      </w:r>
      <w:r>
        <w:rPr>
          <w:rFonts w:eastAsia="Times New Roman"/>
          <w:szCs w:val="28"/>
          <w:lang w:val="en-US"/>
        </w:rPr>
        <w:t>đơn vị, doanh nghiệp đạt chuẩn văn hóa”.</w:t>
      </w:r>
    </w:p>
    <w:p w:rsidR="00E8031E" w:rsidRDefault="00E8031E" w:rsidP="00015D31">
      <w:pPr>
        <w:spacing w:before="0" w:after="0"/>
        <w:ind w:firstLine="567"/>
        <w:rPr>
          <w:rFonts w:eastAsia="Times New Roman"/>
          <w:szCs w:val="28"/>
          <w:lang w:val="en-US"/>
        </w:rPr>
      </w:pPr>
      <w:r w:rsidRPr="00015D31">
        <w:rPr>
          <w:rFonts w:eastAsia="Times New Roman"/>
          <w:b/>
          <w:szCs w:val="28"/>
          <w:lang w:val="en-US"/>
        </w:rPr>
        <w:t>-</w:t>
      </w:r>
      <w:r>
        <w:rPr>
          <w:rFonts w:eastAsia="Times New Roman"/>
          <w:szCs w:val="28"/>
          <w:lang w:val="en-US"/>
        </w:rPr>
        <w:t xml:space="preserve"> Phong trào xây dựng “Xã đạt chuẩn văn hóa nông thôn mới”, “Phường, thị trấn đạt chuẩn văn minh đô thị”.</w:t>
      </w:r>
    </w:p>
    <w:p w:rsidR="00E8031E" w:rsidRDefault="00E8031E" w:rsidP="00015D31">
      <w:pPr>
        <w:spacing w:before="0" w:after="0"/>
        <w:ind w:firstLine="567"/>
        <w:rPr>
          <w:rFonts w:eastAsia="Times New Roman"/>
          <w:szCs w:val="28"/>
          <w:lang w:val="en-US"/>
        </w:rPr>
      </w:pPr>
      <w:r w:rsidRPr="00015D31">
        <w:rPr>
          <w:rFonts w:eastAsia="Times New Roman"/>
          <w:b/>
          <w:szCs w:val="28"/>
          <w:lang w:val="en-US"/>
        </w:rPr>
        <w:t>-</w:t>
      </w:r>
      <w:r>
        <w:rPr>
          <w:rFonts w:eastAsia="Times New Roman"/>
          <w:szCs w:val="28"/>
          <w:lang w:val="en-US"/>
        </w:rPr>
        <w:t xml:space="preserve"> Phong trào Toàn dân rèn luyện theo gương Bác Hồ vĩ đại.</w:t>
      </w:r>
    </w:p>
    <w:p w:rsidR="00E8031E" w:rsidRDefault="00E8031E" w:rsidP="00015D31">
      <w:pPr>
        <w:spacing w:before="0" w:after="0"/>
        <w:ind w:firstLine="567"/>
        <w:rPr>
          <w:rFonts w:eastAsia="Times New Roman"/>
          <w:szCs w:val="28"/>
          <w:lang w:val="en-US"/>
        </w:rPr>
      </w:pPr>
      <w:r w:rsidRPr="00015D31">
        <w:rPr>
          <w:rFonts w:eastAsia="Times New Roman"/>
          <w:i/>
          <w:szCs w:val="28"/>
          <w:lang w:val="en-US"/>
        </w:rPr>
        <w:t>-</w:t>
      </w:r>
      <w:r>
        <w:rPr>
          <w:rFonts w:eastAsia="Times New Roman"/>
          <w:szCs w:val="28"/>
          <w:lang w:val="en-US"/>
        </w:rPr>
        <w:t xml:space="preserve"> Phong trào học tập, sáng tạo.</w:t>
      </w:r>
    </w:p>
    <w:p w:rsidR="00E8031E" w:rsidRDefault="00E8031E" w:rsidP="00A165D7">
      <w:pPr>
        <w:ind w:firstLine="567"/>
        <w:rPr>
          <w:rFonts w:eastAsia="Times New Roman"/>
          <w:szCs w:val="28"/>
          <w:lang w:val="en-US"/>
        </w:rPr>
      </w:pPr>
      <w:r w:rsidRPr="00993473">
        <w:rPr>
          <w:rFonts w:eastAsia="Times New Roman"/>
          <w:b/>
          <w:szCs w:val="28"/>
          <w:lang w:val="en-US"/>
        </w:rPr>
        <w:t xml:space="preserve">3. Thông tin, tuyên truyền, trao đổi kinh nghiệm về những điển hình tiên tiến </w:t>
      </w:r>
      <w:r>
        <w:rPr>
          <w:rFonts w:eastAsia="Times New Roman"/>
          <w:szCs w:val="28"/>
          <w:lang w:val="en-US"/>
        </w:rPr>
        <w:t>trong thực hiện Phong trào.</w:t>
      </w:r>
    </w:p>
    <w:p w:rsidR="00E8031E" w:rsidRDefault="00E8031E" w:rsidP="00C569F6">
      <w:pPr>
        <w:ind w:firstLine="567"/>
        <w:rPr>
          <w:rFonts w:eastAsia="Times New Roman"/>
          <w:szCs w:val="28"/>
          <w:lang w:val="en-US"/>
        </w:rPr>
      </w:pPr>
      <w:r w:rsidRPr="00C569F6">
        <w:rPr>
          <w:rFonts w:eastAsia="Times New Roman"/>
          <w:i/>
          <w:szCs w:val="28"/>
          <w:lang w:val="en-US"/>
        </w:rPr>
        <w:lastRenderedPageBreak/>
        <w:t>-</w:t>
      </w:r>
      <w:r>
        <w:rPr>
          <w:rFonts w:eastAsia="Times New Roman"/>
          <w:szCs w:val="28"/>
          <w:lang w:val="en-US"/>
        </w:rPr>
        <w:t xml:space="preserve"> “Gương sáng văn hóa”.</w:t>
      </w:r>
    </w:p>
    <w:p w:rsidR="00E8031E" w:rsidRDefault="00E8031E" w:rsidP="00C569F6">
      <w:pPr>
        <w:ind w:firstLine="567"/>
        <w:rPr>
          <w:rFonts w:eastAsia="Times New Roman"/>
          <w:szCs w:val="28"/>
          <w:lang w:val="en-US"/>
        </w:rPr>
      </w:pPr>
      <w:r w:rsidRPr="00C569F6">
        <w:rPr>
          <w:rFonts w:eastAsia="Times New Roman"/>
          <w:i/>
          <w:szCs w:val="28"/>
          <w:lang w:val="en-US"/>
        </w:rPr>
        <w:t>-</w:t>
      </w:r>
      <w:r>
        <w:rPr>
          <w:rFonts w:eastAsia="Times New Roman"/>
          <w:szCs w:val="28"/>
          <w:lang w:val="en-US"/>
        </w:rPr>
        <w:t xml:space="preserve"> “Gia đình văn hóa” tiêu biểu.</w:t>
      </w:r>
    </w:p>
    <w:p w:rsidR="00E8031E" w:rsidRDefault="00E8031E" w:rsidP="00D578F8">
      <w:pPr>
        <w:ind w:firstLine="567"/>
        <w:rPr>
          <w:rFonts w:eastAsia="Times New Roman"/>
          <w:szCs w:val="28"/>
          <w:lang w:val="en-US"/>
        </w:rPr>
      </w:pPr>
      <w:r w:rsidRPr="00C569F6">
        <w:rPr>
          <w:rFonts w:eastAsia="Times New Roman"/>
          <w:i/>
          <w:szCs w:val="28"/>
          <w:lang w:val="en-US"/>
        </w:rPr>
        <w:t>-</w:t>
      </w:r>
      <w:r>
        <w:rPr>
          <w:rFonts w:eastAsia="Times New Roman"/>
          <w:szCs w:val="28"/>
          <w:lang w:val="en-US"/>
        </w:rPr>
        <w:t xml:space="preserve"> “Làng văn hóa”, “Thôn văn hóa”, “Khu phố văn hóa” tiêu biểu.</w:t>
      </w:r>
    </w:p>
    <w:p w:rsidR="00E8031E" w:rsidRDefault="00E8031E" w:rsidP="00D578F8">
      <w:pPr>
        <w:ind w:firstLine="567"/>
        <w:rPr>
          <w:rFonts w:eastAsia="Times New Roman"/>
          <w:szCs w:val="28"/>
          <w:lang w:val="en-US"/>
        </w:rPr>
      </w:pPr>
      <w:r w:rsidRPr="00C569F6">
        <w:rPr>
          <w:rFonts w:eastAsia="Times New Roman"/>
          <w:i/>
          <w:szCs w:val="28"/>
          <w:lang w:val="en-US"/>
        </w:rPr>
        <w:t>-</w:t>
      </w:r>
      <w:r>
        <w:rPr>
          <w:rFonts w:eastAsia="Times New Roman"/>
          <w:szCs w:val="28"/>
          <w:lang w:val="en-US"/>
        </w:rPr>
        <w:t xml:space="preserve"> “</w:t>
      </w:r>
      <w:r w:rsidR="009C4C10">
        <w:rPr>
          <w:rFonts w:eastAsia="Times New Roman"/>
          <w:szCs w:val="28"/>
          <w:lang w:val="en-US"/>
        </w:rPr>
        <w:t>Cơ</w:t>
      </w:r>
      <w:r>
        <w:rPr>
          <w:rFonts w:eastAsia="Times New Roman"/>
          <w:szCs w:val="28"/>
          <w:lang w:val="en-US"/>
        </w:rPr>
        <w:t xml:space="preserve"> quan, đơn vị, doanh nghiệp đạt chuẩn văn hóa</w:t>
      </w:r>
      <w:r w:rsidR="00EB60E1">
        <w:rPr>
          <w:rFonts w:eastAsia="Times New Roman"/>
          <w:szCs w:val="28"/>
          <w:lang w:val="en-US"/>
        </w:rPr>
        <w:t>”</w:t>
      </w:r>
      <w:r>
        <w:rPr>
          <w:rFonts w:eastAsia="Times New Roman"/>
          <w:szCs w:val="28"/>
          <w:lang w:val="en-US"/>
        </w:rPr>
        <w:t xml:space="preserve"> tiêu biểu.</w:t>
      </w:r>
    </w:p>
    <w:p w:rsidR="00E8031E" w:rsidRDefault="00E8031E" w:rsidP="00D578F8">
      <w:pPr>
        <w:ind w:firstLine="567"/>
        <w:rPr>
          <w:rFonts w:eastAsia="Times New Roman"/>
          <w:szCs w:val="28"/>
          <w:lang w:val="en-US"/>
        </w:rPr>
      </w:pPr>
      <w:r w:rsidRPr="00C569F6">
        <w:rPr>
          <w:rFonts w:eastAsia="Times New Roman"/>
          <w:i/>
          <w:szCs w:val="28"/>
          <w:lang w:val="en-US"/>
        </w:rPr>
        <w:t>-</w:t>
      </w:r>
      <w:r>
        <w:rPr>
          <w:rFonts w:eastAsia="Times New Roman"/>
          <w:szCs w:val="28"/>
          <w:lang w:val="en-US"/>
        </w:rPr>
        <w:t xml:space="preserve"> “Xã đạt chuẩn văn hóa nông thôn mới”, “</w:t>
      </w:r>
      <w:r w:rsidR="007C14EF">
        <w:rPr>
          <w:rFonts w:eastAsia="Times New Roman"/>
          <w:szCs w:val="28"/>
          <w:lang w:val="en-US"/>
        </w:rPr>
        <w:t xml:space="preserve">Phường, </w:t>
      </w:r>
      <w:r>
        <w:rPr>
          <w:rFonts w:eastAsia="Times New Roman"/>
          <w:szCs w:val="28"/>
          <w:lang w:val="en-US"/>
        </w:rPr>
        <w:t>thị trấn đạt chuẩn văn minh đô thị” tiêu biểu.</w:t>
      </w:r>
    </w:p>
    <w:p w:rsidR="009850DA" w:rsidRPr="009850DA" w:rsidRDefault="00993473" w:rsidP="00A165D7">
      <w:pPr>
        <w:ind w:firstLine="567"/>
        <w:rPr>
          <w:rFonts w:eastAsia="Times New Roman"/>
          <w:spacing w:val="-2"/>
          <w:szCs w:val="28"/>
          <w:lang w:val="en-US"/>
        </w:rPr>
      </w:pPr>
      <w:r>
        <w:rPr>
          <w:rFonts w:eastAsia="Times New Roman"/>
          <w:b/>
          <w:spacing w:val="-2"/>
          <w:szCs w:val="28"/>
          <w:lang w:val="en-US"/>
        </w:rPr>
        <w:t>4</w:t>
      </w:r>
      <w:r w:rsidR="009850DA" w:rsidRPr="009850DA">
        <w:rPr>
          <w:rFonts w:eastAsia="Times New Roman"/>
          <w:b/>
          <w:spacing w:val="-2"/>
          <w:szCs w:val="28"/>
          <w:lang w:val="en-US"/>
        </w:rPr>
        <w:t>.</w:t>
      </w:r>
      <w:r w:rsidR="009850DA" w:rsidRPr="009850DA">
        <w:rPr>
          <w:rFonts w:eastAsia="Times New Roman"/>
          <w:spacing w:val="-2"/>
          <w:szCs w:val="28"/>
          <w:lang w:val="en-US"/>
        </w:rPr>
        <w:t xml:space="preserve"> </w:t>
      </w:r>
      <w:r w:rsidR="009850DA" w:rsidRPr="00026C2D">
        <w:rPr>
          <w:rFonts w:eastAsia="Times New Roman"/>
          <w:b/>
          <w:spacing w:val="-2"/>
          <w:szCs w:val="28"/>
          <w:lang w:val="en-US"/>
        </w:rPr>
        <w:t xml:space="preserve">Gắn phong trào “Toàn dân đoàn kết xây dựng đời sống văn hóa” </w:t>
      </w:r>
      <w:r w:rsidR="009850DA" w:rsidRPr="009850DA">
        <w:rPr>
          <w:rFonts w:eastAsia="Times New Roman"/>
          <w:spacing w:val="-2"/>
          <w:szCs w:val="28"/>
          <w:lang w:val="en-US"/>
        </w:rPr>
        <w:t xml:space="preserve">với việc tiếp tục "Học tập và làm theo tư tưởng, đạo đức, phong cách Hồ Chí Minh", xem đây là nội dung quan trọng </w:t>
      </w:r>
      <w:r w:rsidR="00C81D78">
        <w:rPr>
          <w:rFonts w:eastAsia="Times New Roman"/>
          <w:spacing w:val="-2"/>
          <w:szCs w:val="28"/>
          <w:lang w:val="en-US"/>
        </w:rPr>
        <w:t>để</w:t>
      </w:r>
      <w:r w:rsidR="00026C2D">
        <w:rPr>
          <w:rFonts w:eastAsia="Times New Roman"/>
          <w:spacing w:val="-2"/>
          <w:szCs w:val="28"/>
          <w:lang w:val="en-US"/>
        </w:rPr>
        <w:t xml:space="preserve"> đoàn viên thanh niên học tập và làm theo.</w:t>
      </w:r>
    </w:p>
    <w:p w:rsidR="009850DA" w:rsidRDefault="00993473" w:rsidP="00A165D7">
      <w:pPr>
        <w:ind w:firstLine="567"/>
        <w:rPr>
          <w:rFonts w:eastAsia="Times New Roman"/>
          <w:szCs w:val="28"/>
          <w:lang w:val="en-US"/>
        </w:rPr>
      </w:pPr>
      <w:r>
        <w:rPr>
          <w:rFonts w:eastAsia="Times New Roman"/>
          <w:b/>
          <w:szCs w:val="28"/>
          <w:lang w:val="en-US"/>
        </w:rPr>
        <w:t>5</w:t>
      </w:r>
      <w:r w:rsidR="009850DA" w:rsidRPr="009850DA">
        <w:rPr>
          <w:rFonts w:eastAsia="Times New Roman"/>
          <w:b/>
          <w:szCs w:val="28"/>
          <w:lang w:val="en-US"/>
        </w:rPr>
        <w:t>.</w:t>
      </w:r>
      <w:r w:rsidR="00026C2D">
        <w:rPr>
          <w:rFonts w:eastAsia="Times New Roman"/>
          <w:szCs w:val="28"/>
          <w:lang w:val="en-US"/>
        </w:rPr>
        <w:t xml:space="preserve"> </w:t>
      </w:r>
      <w:r w:rsidR="0090533B" w:rsidRPr="00026C2D">
        <w:rPr>
          <w:b/>
          <w:szCs w:val="28"/>
          <w:lang w:val="de-DE"/>
        </w:rPr>
        <w:t>Tăng cường công tác tuyên truyền, vận động đoàn viên thanh niên đi đầu trong công tác</w:t>
      </w:r>
      <w:r w:rsidR="0090533B">
        <w:rPr>
          <w:szCs w:val="28"/>
          <w:lang w:val="de-DE"/>
        </w:rPr>
        <w:t xml:space="preserve"> đấu tranh phòng chống, ngăn ngừa và đẩy lùi các biểu hiện vi phạm trật tự an toàn xã hội, phòng chống tệ nạn xã hội; thường xuyên duy trì, tổ chức các diễn đàn, tọa đàm</w:t>
      </w:r>
      <w:r w:rsidR="0090533B">
        <w:rPr>
          <w:rFonts w:eastAsia="Times New Roman"/>
          <w:szCs w:val="28"/>
          <w:lang w:val="en-US"/>
        </w:rPr>
        <w:t xml:space="preserve"> tuyên truyền</w:t>
      </w:r>
      <w:r w:rsidR="00026C2D">
        <w:rPr>
          <w:rFonts w:eastAsia="Times New Roman"/>
          <w:szCs w:val="28"/>
          <w:lang w:val="en-US"/>
        </w:rPr>
        <w:t xml:space="preserve"> về</w:t>
      </w:r>
      <w:r w:rsidR="0090533B">
        <w:rPr>
          <w:rFonts w:eastAsia="Times New Roman"/>
          <w:szCs w:val="28"/>
          <w:lang w:val="en-US"/>
        </w:rPr>
        <w:t xml:space="preserve"> pháp luật.</w:t>
      </w:r>
    </w:p>
    <w:p w:rsidR="00026C2D" w:rsidRDefault="00026C2D" w:rsidP="00DD6622">
      <w:pPr>
        <w:ind w:firstLine="567"/>
        <w:rPr>
          <w:szCs w:val="28"/>
          <w:lang w:val="de-DE"/>
        </w:rPr>
      </w:pPr>
      <w:r w:rsidRPr="00C569F6">
        <w:rPr>
          <w:i/>
          <w:szCs w:val="28"/>
          <w:lang w:val="de-DE"/>
        </w:rPr>
        <w:t>-</w:t>
      </w:r>
      <w:r w:rsidRPr="00F173C7">
        <w:rPr>
          <w:szCs w:val="28"/>
          <w:lang w:val="de-DE"/>
        </w:rPr>
        <w:t xml:space="preserve"> </w:t>
      </w:r>
      <w:r>
        <w:rPr>
          <w:szCs w:val="28"/>
          <w:lang w:val="de-DE"/>
        </w:rPr>
        <w:t>Tăng cường tổ chức các hoạt động giao lưu, kết nghĩa, các hoạt động văn hóa văn nghệ, thể dục thể thao giữa các cơ sở</w:t>
      </w:r>
      <w:r w:rsidR="00575B2D">
        <w:rPr>
          <w:szCs w:val="28"/>
          <w:lang w:val="de-DE"/>
        </w:rPr>
        <w:t xml:space="preserve"> đ</w:t>
      </w:r>
      <w:r>
        <w:rPr>
          <w:szCs w:val="28"/>
          <w:lang w:val="de-DE"/>
        </w:rPr>
        <w:t xml:space="preserve">oàn, giữa thanh niên địa phương và các đơn vị kết nghĩa. Chú trọng đến việc thể hiện các làn điệu dân ca, bài chòi, các lễ hội truyền thống, các trò chơi dân gian; </w:t>
      </w:r>
      <w:r w:rsidRPr="00F173C7">
        <w:rPr>
          <w:szCs w:val="28"/>
          <w:lang w:val="de-DE"/>
        </w:rPr>
        <w:t>duy trì hoạt động của các Đội tuyên truyền ca khúc cách mạng</w:t>
      </w:r>
      <w:r>
        <w:rPr>
          <w:szCs w:val="28"/>
          <w:lang w:val="de-DE"/>
        </w:rPr>
        <w:t xml:space="preserve">, </w:t>
      </w:r>
      <w:r w:rsidRPr="00F173C7">
        <w:rPr>
          <w:szCs w:val="28"/>
          <w:lang w:val="de-DE"/>
        </w:rPr>
        <w:t>góp phần nâng cao đời sống văn hóa tinh thần cho</w:t>
      </w:r>
      <w:r>
        <w:rPr>
          <w:szCs w:val="28"/>
          <w:lang w:val="de-DE"/>
        </w:rPr>
        <w:t xml:space="preserve"> đoàn viên thanh niên.</w:t>
      </w:r>
    </w:p>
    <w:p w:rsidR="00026C2D" w:rsidRPr="008A75EB" w:rsidRDefault="00026C2D" w:rsidP="00DD6622">
      <w:pPr>
        <w:ind w:firstLine="567"/>
        <w:rPr>
          <w:szCs w:val="28"/>
          <w:lang w:val="de-DE"/>
        </w:rPr>
      </w:pPr>
      <w:r w:rsidRPr="00C569F6">
        <w:rPr>
          <w:i/>
          <w:szCs w:val="28"/>
          <w:lang w:val="de-DE"/>
        </w:rPr>
        <w:t>-</w:t>
      </w:r>
      <w:r>
        <w:rPr>
          <w:szCs w:val="28"/>
          <w:lang w:val="de-DE"/>
        </w:rPr>
        <w:t xml:space="preserve"> Duy trì hoạt động của các câu lạc bộ </w:t>
      </w:r>
      <w:r w:rsidRPr="00E21191">
        <w:rPr>
          <w:i/>
          <w:szCs w:val="28"/>
          <w:lang w:val="de-DE"/>
        </w:rPr>
        <w:t>“Gia đình trẻ”</w:t>
      </w:r>
      <w:r>
        <w:rPr>
          <w:szCs w:val="28"/>
          <w:lang w:val="de-DE"/>
        </w:rPr>
        <w:t xml:space="preserve">, </w:t>
      </w:r>
      <w:r w:rsidRPr="00E21191">
        <w:rPr>
          <w:i/>
          <w:szCs w:val="28"/>
          <w:lang w:val="de-DE"/>
        </w:rPr>
        <w:t>“</w:t>
      </w:r>
      <w:r>
        <w:rPr>
          <w:i/>
          <w:szCs w:val="28"/>
          <w:lang w:val="de-DE"/>
        </w:rPr>
        <w:t>C</w:t>
      </w:r>
      <w:r w:rsidRPr="00E21191">
        <w:rPr>
          <w:i/>
          <w:szCs w:val="28"/>
          <w:lang w:val="de-DE"/>
        </w:rPr>
        <w:t>âu lạc bộ tiền hôn nhân”</w:t>
      </w:r>
      <w:r>
        <w:rPr>
          <w:i/>
          <w:szCs w:val="28"/>
          <w:lang w:val="de-DE"/>
        </w:rPr>
        <w:t xml:space="preserve">; </w:t>
      </w:r>
      <w:r>
        <w:rPr>
          <w:szCs w:val="28"/>
          <w:lang w:val="de-DE"/>
        </w:rPr>
        <w:t>tổ chức vận động</w:t>
      </w:r>
      <w:r w:rsidRPr="00F173C7">
        <w:rPr>
          <w:szCs w:val="28"/>
          <w:lang w:val="de-DE"/>
        </w:rPr>
        <w:t xml:space="preserve"> thanh niên đi đầu trong giữ gìn và phát huy bản sắc văn hóa dân tộc, bài trừ các hủ tục lạc hậu</w:t>
      </w:r>
      <w:r>
        <w:rPr>
          <w:szCs w:val="28"/>
          <w:lang w:val="de-DE"/>
        </w:rPr>
        <w:t xml:space="preserve"> trong việc cưới, việc tang; </w:t>
      </w:r>
      <w:r w:rsidRPr="00F173C7">
        <w:rPr>
          <w:szCs w:val="28"/>
          <w:lang w:val="de-DE"/>
        </w:rPr>
        <w:t>gìn giữ và phát triển các làng nghề truyền thống tại địa phương.</w:t>
      </w:r>
    </w:p>
    <w:p w:rsidR="00543013" w:rsidRDefault="00543013" w:rsidP="00A165D7">
      <w:pPr>
        <w:ind w:firstLine="567"/>
        <w:rPr>
          <w:b/>
          <w:szCs w:val="28"/>
          <w:lang w:val="de-DE"/>
        </w:rPr>
      </w:pPr>
      <w:r>
        <w:rPr>
          <w:b/>
          <w:szCs w:val="28"/>
          <w:lang w:val="de-DE"/>
        </w:rPr>
        <w:t xml:space="preserve">III. </w:t>
      </w:r>
      <w:r w:rsidR="007866B7">
        <w:rPr>
          <w:b/>
          <w:szCs w:val="28"/>
          <w:lang w:val="de-DE"/>
        </w:rPr>
        <w:t>HÌNH THỨC</w:t>
      </w:r>
    </w:p>
    <w:p w:rsidR="005F660A" w:rsidRDefault="00A165D7" w:rsidP="00A165D7">
      <w:pPr>
        <w:ind w:firstLine="567"/>
        <w:rPr>
          <w:szCs w:val="28"/>
          <w:lang w:val="de-DE"/>
        </w:rPr>
      </w:pPr>
      <w:r>
        <w:rPr>
          <w:b/>
          <w:szCs w:val="28"/>
          <w:lang w:val="de-DE"/>
        </w:rPr>
        <w:t xml:space="preserve">- </w:t>
      </w:r>
      <w:r w:rsidR="005F660A">
        <w:rPr>
          <w:szCs w:val="28"/>
          <w:lang w:val="de-DE"/>
        </w:rPr>
        <w:t>Tăng cường phối hợp với các cơ qua</w:t>
      </w:r>
      <w:r w:rsidR="00CB3893">
        <w:rPr>
          <w:szCs w:val="28"/>
          <w:lang w:val="de-DE"/>
        </w:rPr>
        <w:t>n</w:t>
      </w:r>
      <w:r w:rsidR="005F660A">
        <w:rPr>
          <w:szCs w:val="28"/>
          <w:lang w:val="de-DE"/>
        </w:rPr>
        <w:t xml:space="preserve"> truyền thông của Trung ương</w:t>
      </w:r>
      <w:r w:rsidR="00CB3893">
        <w:rPr>
          <w:szCs w:val="28"/>
          <w:lang w:val="de-DE"/>
        </w:rPr>
        <w:t xml:space="preserve"> và địa phương</w:t>
      </w:r>
      <w:r w:rsidR="0066784B">
        <w:rPr>
          <w:szCs w:val="28"/>
          <w:lang w:val="de-DE"/>
        </w:rPr>
        <w:t xml:space="preserve"> </w:t>
      </w:r>
      <w:r w:rsidR="005F660A">
        <w:rPr>
          <w:szCs w:val="28"/>
          <w:lang w:val="de-DE"/>
        </w:rPr>
        <w:t>để tổ chức các hoạt động thông tin, tuyên truyền về Phong trào; cổ vũ các cá nhân, gia đình, tập thể có thành tích xuất sắc trong thực hiện Phong trào</w:t>
      </w:r>
      <w:r w:rsidR="00514C1C">
        <w:rPr>
          <w:szCs w:val="28"/>
          <w:lang w:val="de-DE"/>
        </w:rPr>
        <w:t>.</w:t>
      </w:r>
      <w:r w:rsidR="005F660A">
        <w:rPr>
          <w:szCs w:val="28"/>
          <w:lang w:val="de-DE"/>
        </w:rPr>
        <w:t xml:space="preserve"> </w:t>
      </w:r>
    </w:p>
    <w:p w:rsidR="005152D8" w:rsidRDefault="005F660A" w:rsidP="00FF03F3">
      <w:pPr>
        <w:ind w:firstLine="567"/>
        <w:rPr>
          <w:szCs w:val="28"/>
          <w:lang w:val="de-DE"/>
        </w:rPr>
      </w:pPr>
      <w:r w:rsidRPr="00A165D7">
        <w:rPr>
          <w:b/>
          <w:szCs w:val="28"/>
          <w:lang w:val="de-DE"/>
        </w:rPr>
        <w:t>-</w:t>
      </w:r>
      <w:r>
        <w:rPr>
          <w:szCs w:val="28"/>
          <w:lang w:val="de-DE"/>
        </w:rPr>
        <w:t xml:space="preserve"> Nâng cao chất lượng tuyên truyền trên</w:t>
      </w:r>
      <w:r w:rsidR="00320F56">
        <w:rPr>
          <w:szCs w:val="28"/>
          <w:lang w:val="de-DE"/>
        </w:rPr>
        <w:t xml:space="preserve"> các </w:t>
      </w:r>
      <w:r>
        <w:rPr>
          <w:szCs w:val="28"/>
          <w:lang w:val="de-DE"/>
        </w:rPr>
        <w:t xml:space="preserve">Trang thông tin điện tử của Đoàn; </w:t>
      </w:r>
      <w:r w:rsidR="006C3C0B">
        <w:rPr>
          <w:szCs w:val="28"/>
          <w:lang w:val="de-DE"/>
        </w:rPr>
        <w:t>giới thiệu các mô hình hay, cách làm tốt, điể</w:t>
      </w:r>
      <w:r w:rsidR="00514C1C">
        <w:rPr>
          <w:szCs w:val="28"/>
          <w:lang w:val="de-DE"/>
        </w:rPr>
        <w:t>n</w:t>
      </w:r>
      <w:r w:rsidR="006C3C0B">
        <w:rPr>
          <w:szCs w:val="28"/>
          <w:lang w:val="de-DE"/>
        </w:rPr>
        <w:t xml:space="preserve"> hình tiên tiến trong tham gia thực hiệ</w:t>
      </w:r>
      <w:r w:rsidR="0066784B">
        <w:rPr>
          <w:szCs w:val="28"/>
          <w:lang w:val="de-DE"/>
        </w:rPr>
        <w:t xml:space="preserve">n Phong trào </w:t>
      </w:r>
      <w:r w:rsidR="006C3C0B">
        <w:rPr>
          <w:szCs w:val="28"/>
          <w:lang w:val="de-DE"/>
        </w:rPr>
        <w:t>tạ</w:t>
      </w:r>
      <w:r w:rsidR="005152D8">
        <w:rPr>
          <w:szCs w:val="28"/>
          <w:lang w:val="de-DE"/>
        </w:rPr>
        <w:t>i nơi cư trú</w:t>
      </w:r>
      <w:r w:rsidR="006C3C0B">
        <w:rPr>
          <w:szCs w:val="28"/>
          <w:lang w:val="de-DE"/>
        </w:rPr>
        <w:t>.</w:t>
      </w:r>
    </w:p>
    <w:p w:rsidR="005F660A" w:rsidRDefault="005152D8" w:rsidP="00C36765">
      <w:pPr>
        <w:ind w:firstLine="567"/>
        <w:rPr>
          <w:szCs w:val="28"/>
          <w:lang w:val="de-DE"/>
        </w:rPr>
      </w:pPr>
      <w:r w:rsidRPr="00A165D7">
        <w:rPr>
          <w:b/>
          <w:szCs w:val="28"/>
          <w:lang w:val="de-DE"/>
        </w:rPr>
        <w:t>-</w:t>
      </w:r>
      <w:r>
        <w:rPr>
          <w:szCs w:val="28"/>
          <w:lang w:val="de-DE"/>
        </w:rPr>
        <w:t xml:space="preserve"> Cung cấp tài liệu có nội dung liên quan đến việc thực hiệ</w:t>
      </w:r>
      <w:r w:rsidR="001B7D6D">
        <w:rPr>
          <w:szCs w:val="28"/>
          <w:lang w:val="de-DE"/>
        </w:rPr>
        <w:t>n Phong trào.</w:t>
      </w:r>
    </w:p>
    <w:p w:rsidR="00AD608F" w:rsidRDefault="00AD608F" w:rsidP="00A165D7">
      <w:pPr>
        <w:ind w:firstLine="567"/>
        <w:rPr>
          <w:szCs w:val="28"/>
          <w:lang w:val="de-DE"/>
        </w:rPr>
      </w:pPr>
      <w:r w:rsidRPr="00A165D7">
        <w:rPr>
          <w:i/>
          <w:szCs w:val="28"/>
          <w:lang w:val="de-DE"/>
        </w:rPr>
        <w:t xml:space="preserve">- </w:t>
      </w:r>
      <w:r>
        <w:rPr>
          <w:szCs w:val="28"/>
          <w:lang w:val="de-DE"/>
        </w:rPr>
        <w:t>Tuyên truyền trên các bano, khẩu hiệu, áp phích, tờ rơi; tuyên truyền thông qua các hình thức sân khấu hóa, các đội tuyên truyền lưu động; thông qua các hoạt động văn hóa, văn nghệ thể dụ</w:t>
      </w:r>
      <w:r w:rsidR="002C0584">
        <w:rPr>
          <w:szCs w:val="28"/>
          <w:lang w:val="de-DE"/>
        </w:rPr>
        <w:t xml:space="preserve">c, </w:t>
      </w:r>
      <w:r>
        <w:rPr>
          <w:szCs w:val="28"/>
          <w:lang w:val="de-DE"/>
        </w:rPr>
        <w:t>thể thao tại cơ sở.</w:t>
      </w:r>
    </w:p>
    <w:p w:rsidR="00B56297" w:rsidRPr="00AD608F" w:rsidRDefault="00B56297" w:rsidP="00A165D7">
      <w:pPr>
        <w:ind w:firstLine="567"/>
        <w:rPr>
          <w:szCs w:val="28"/>
          <w:lang w:val="de-DE"/>
        </w:rPr>
      </w:pPr>
      <w:r w:rsidRPr="00A165D7">
        <w:rPr>
          <w:i/>
          <w:szCs w:val="28"/>
          <w:lang w:val="de-DE"/>
        </w:rPr>
        <w:t>-</w:t>
      </w:r>
      <w:r>
        <w:rPr>
          <w:szCs w:val="28"/>
          <w:lang w:val="de-DE"/>
        </w:rPr>
        <w:t xml:space="preserve"> Tuyên truyền trong các buổi sinh hoạt chi đoàn, câu lạc</w:t>
      </w:r>
      <w:r w:rsidR="00EA7DE0">
        <w:rPr>
          <w:szCs w:val="28"/>
          <w:lang w:val="de-DE"/>
        </w:rPr>
        <w:t xml:space="preserve"> bộ</w:t>
      </w:r>
      <w:r>
        <w:rPr>
          <w:szCs w:val="28"/>
          <w:lang w:val="de-DE"/>
        </w:rPr>
        <w:t>, đội, nhóm...</w:t>
      </w:r>
    </w:p>
    <w:p w:rsidR="00441333" w:rsidRPr="008D5C95" w:rsidRDefault="008D5C95" w:rsidP="00587F1B">
      <w:pPr>
        <w:ind w:firstLine="567"/>
        <w:rPr>
          <w:szCs w:val="28"/>
          <w:lang w:val="de-DE"/>
        </w:rPr>
      </w:pPr>
      <w:r>
        <w:rPr>
          <w:b/>
          <w:szCs w:val="28"/>
          <w:lang w:val="de-DE"/>
        </w:rPr>
        <w:t>I</w:t>
      </w:r>
      <w:r w:rsidR="00550A2D">
        <w:rPr>
          <w:b/>
          <w:szCs w:val="28"/>
          <w:lang w:val="de-DE"/>
        </w:rPr>
        <w:t>V</w:t>
      </w:r>
      <w:r>
        <w:rPr>
          <w:b/>
          <w:szCs w:val="28"/>
          <w:lang w:val="de-DE"/>
        </w:rPr>
        <w:t xml:space="preserve">. </w:t>
      </w:r>
      <w:r w:rsidR="00441333" w:rsidRPr="00F173C7">
        <w:rPr>
          <w:b/>
          <w:szCs w:val="28"/>
          <w:lang w:val="de-DE"/>
        </w:rPr>
        <w:t>TỔ CHỨC THỰC HIỆN</w:t>
      </w:r>
    </w:p>
    <w:p w:rsidR="00441333" w:rsidRPr="002F7770" w:rsidRDefault="002F7770" w:rsidP="002F7770">
      <w:pPr>
        <w:ind w:firstLine="567"/>
        <w:rPr>
          <w:b/>
          <w:szCs w:val="28"/>
          <w:lang w:val="de-DE"/>
        </w:rPr>
      </w:pPr>
      <w:r>
        <w:rPr>
          <w:b/>
          <w:szCs w:val="28"/>
          <w:lang w:val="de-DE"/>
        </w:rPr>
        <w:t xml:space="preserve">1. </w:t>
      </w:r>
      <w:r w:rsidR="00441333" w:rsidRPr="002F7770">
        <w:rPr>
          <w:b/>
          <w:szCs w:val="28"/>
          <w:lang w:val="de-DE"/>
        </w:rPr>
        <w:t>Tỉnh đoàn</w:t>
      </w:r>
    </w:p>
    <w:p w:rsidR="00A90BF9" w:rsidRPr="00017E74" w:rsidRDefault="00A165D7" w:rsidP="00A165D7">
      <w:pPr>
        <w:ind w:firstLine="567"/>
        <w:rPr>
          <w:rFonts w:eastAsia="Times New Roman"/>
          <w:color w:val="000000"/>
          <w:szCs w:val="28"/>
          <w:lang w:val="en-US"/>
        </w:rPr>
      </w:pPr>
      <w:r w:rsidRPr="00A165D7">
        <w:rPr>
          <w:i/>
          <w:szCs w:val="28"/>
          <w:lang w:val="de-DE"/>
        </w:rPr>
        <w:t>-</w:t>
      </w:r>
      <w:r>
        <w:rPr>
          <w:szCs w:val="28"/>
          <w:lang w:val="de-DE"/>
        </w:rPr>
        <w:t xml:space="preserve"> </w:t>
      </w:r>
      <w:r w:rsidR="00A90BF9" w:rsidRPr="00A90BF9">
        <w:rPr>
          <w:szCs w:val="28"/>
          <w:lang w:val="de-DE"/>
        </w:rPr>
        <w:t>Xây dựng Kế hoạch triển khai</w:t>
      </w:r>
      <w:r w:rsidR="00E90CA4">
        <w:rPr>
          <w:szCs w:val="28"/>
          <w:lang w:val="de-DE"/>
        </w:rPr>
        <w:t xml:space="preserve"> và chỉ đạo</w:t>
      </w:r>
      <w:r w:rsidR="00A90BF9" w:rsidRPr="00A90BF9">
        <w:rPr>
          <w:szCs w:val="28"/>
          <w:lang w:val="de-DE"/>
        </w:rPr>
        <w:t xml:space="preserve"> </w:t>
      </w:r>
      <w:r w:rsidR="00E90CA4">
        <w:rPr>
          <w:szCs w:val="28"/>
          <w:lang w:val="de-DE"/>
        </w:rPr>
        <w:t>các h</w:t>
      </w:r>
      <w:r w:rsidR="00A90BF9" w:rsidRPr="00A90BF9">
        <w:rPr>
          <w:szCs w:val="28"/>
          <w:lang w:val="de-DE"/>
        </w:rPr>
        <w:t>uyệ</w:t>
      </w:r>
      <w:r w:rsidR="00E90CA4">
        <w:rPr>
          <w:szCs w:val="28"/>
          <w:lang w:val="de-DE"/>
        </w:rPr>
        <w:t>n, thị, thành đoàn và đ</w:t>
      </w:r>
      <w:r w:rsidR="00A90BF9" w:rsidRPr="00A90BF9">
        <w:rPr>
          <w:szCs w:val="28"/>
          <w:lang w:val="de-DE"/>
        </w:rPr>
        <w:t>oàn trực thuộ</w:t>
      </w:r>
      <w:r w:rsidR="00A52A9B">
        <w:rPr>
          <w:szCs w:val="28"/>
          <w:lang w:val="de-DE"/>
        </w:rPr>
        <w:t xml:space="preserve">c </w:t>
      </w:r>
      <w:r w:rsidR="00A90BF9" w:rsidRPr="00A90BF9">
        <w:rPr>
          <w:szCs w:val="28"/>
          <w:lang w:val="de-DE"/>
        </w:rPr>
        <w:t>đẩy mạnh công tác tuyên truyền thực hiện phong trào</w:t>
      </w:r>
      <w:r w:rsidR="00017E74" w:rsidRPr="00017E74">
        <w:rPr>
          <w:rFonts w:eastAsia="Times New Roman"/>
          <w:szCs w:val="28"/>
          <w:lang w:val="en-US"/>
        </w:rPr>
        <w:t xml:space="preserve"> </w:t>
      </w:r>
      <w:r w:rsidR="00017E74">
        <w:rPr>
          <w:rFonts w:eastAsia="Times New Roman"/>
          <w:szCs w:val="28"/>
          <w:lang w:val="en-US"/>
        </w:rPr>
        <w:t>toàn dân đoàn kết xây dựng đời sống văn hóa</w:t>
      </w:r>
      <w:r w:rsidR="00017E74">
        <w:rPr>
          <w:rFonts w:eastAsia="Times New Roman"/>
          <w:color w:val="000000"/>
          <w:szCs w:val="28"/>
          <w:lang w:val="en-US"/>
        </w:rPr>
        <w:t xml:space="preserve"> </w:t>
      </w:r>
      <w:r w:rsidR="00A90BF9" w:rsidRPr="00A90BF9">
        <w:rPr>
          <w:szCs w:val="28"/>
          <w:lang w:val="de-DE"/>
        </w:rPr>
        <w:t>trong cán bộ</w:t>
      </w:r>
      <w:r w:rsidR="00017E74">
        <w:rPr>
          <w:szCs w:val="28"/>
          <w:lang w:val="de-DE"/>
        </w:rPr>
        <w:t>, đoàn viên thanh thiếu niên</w:t>
      </w:r>
      <w:r w:rsidR="00A90BF9" w:rsidRPr="00A90BF9">
        <w:rPr>
          <w:szCs w:val="28"/>
          <w:lang w:val="de-DE"/>
        </w:rPr>
        <w:t>.</w:t>
      </w:r>
    </w:p>
    <w:p w:rsidR="00A90BF9" w:rsidRPr="00017E74" w:rsidRDefault="00A90BF9" w:rsidP="00A165D7">
      <w:pPr>
        <w:ind w:firstLine="567"/>
        <w:rPr>
          <w:rFonts w:eastAsia="Times New Roman"/>
          <w:color w:val="000000"/>
          <w:szCs w:val="28"/>
          <w:lang w:val="en-US"/>
        </w:rPr>
      </w:pPr>
      <w:r w:rsidRPr="00A165D7">
        <w:rPr>
          <w:i/>
          <w:szCs w:val="28"/>
          <w:lang w:val="de-DE"/>
        </w:rPr>
        <w:lastRenderedPageBreak/>
        <w:t>-</w:t>
      </w:r>
      <w:r w:rsidR="00014281" w:rsidRPr="00A165D7">
        <w:rPr>
          <w:i/>
          <w:szCs w:val="28"/>
          <w:lang w:val="de-DE"/>
        </w:rPr>
        <w:t xml:space="preserve"> </w:t>
      </w:r>
      <w:r w:rsidR="00014281">
        <w:rPr>
          <w:szCs w:val="28"/>
          <w:lang w:val="de-DE"/>
        </w:rPr>
        <w:t xml:space="preserve">Truyền thông </w:t>
      </w:r>
      <w:r w:rsidRPr="00A90BF9">
        <w:rPr>
          <w:szCs w:val="28"/>
          <w:lang w:val="de-DE"/>
        </w:rPr>
        <w:t xml:space="preserve">các mô hình tiêu biểu về thực hiện phong trào </w:t>
      </w:r>
      <w:r w:rsidR="00017E74">
        <w:rPr>
          <w:rFonts w:eastAsia="Times New Roman"/>
          <w:szCs w:val="28"/>
          <w:lang w:val="en-US"/>
        </w:rPr>
        <w:t>toàn dân đoàn kết xây dựng đời sống văn hóa</w:t>
      </w:r>
      <w:r w:rsidR="00017E74">
        <w:rPr>
          <w:rFonts w:eastAsia="Times New Roman"/>
          <w:color w:val="000000"/>
          <w:szCs w:val="28"/>
          <w:lang w:val="en-US"/>
        </w:rPr>
        <w:t xml:space="preserve"> </w:t>
      </w:r>
      <w:r w:rsidRPr="00A90BF9">
        <w:rPr>
          <w:szCs w:val="28"/>
          <w:lang w:val="de-DE"/>
        </w:rPr>
        <w:t xml:space="preserve">của tổ chức Đoàn, Hội trên Bản tin “Tuổi trẻ </w:t>
      </w:r>
      <w:r w:rsidR="00017E74">
        <w:rPr>
          <w:szCs w:val="28"/>
          <w:lang w:val="de-DE"/>
        </w:rPr>
        <w:t>Bình Định</w:t>
      </w:r>
      <w:r w:rsidRPr="00A90BF9">
        <w:rPr>
          <w:szCs w:val="28"/>
          <w:lang w:val="de-DE"/>
        </w:rPr>
        <w:t>”, Website Tỉnh đoàn và</w:t>
      </w:r>
      <w:r w:rsidR="00E90CA4">
        <w:rPr>
          <w:szCs w:val="28"/>
          <w:lang w:val="de-DE"/>
        </w:rPr>
        <w:t xml:space="preserve"> facebook tuoitrebinhdinh</w:t>
      </w:r>
      <w:r w:rsidRPr="00A90BF9">
        <w:rPr>
          <w:szCs w:val="28"/>
          <w:lang w:val="de-DE"/>
        </w:rPr>
        <w:t>.</w:t>
      </w:r>
    </w:p>
    <w:p w:rsidR="00A90BF9" w:rsidRPr="00017E74" w:rsidRDefault="00A165D7" w:rsidP="00A165D7">
      <w:pPr>
        <w:ind w:firstLine="567"/>
        <w:rPr>
          <w:rFonts w:eastAsia="Times New Roman"/>
          <w:color w:val="000000"/>
          <w:szCs w:val="28"/>
          <w:lang w:val="en-US"/>
        </w:rPr>
      </w:pPr>
      <w:r w:rsidRPr="00A165D7">
        <w:rPr>
          <w:i/>
          <w:szCs w:val="28"/>
          <w:lang w:val="de-DE"/>
        </w:rPr>
        <w:t>-</w:t>
      </w:r>
      <w:r>
        <w:rPr>
          <w:szCs w:val="28"/>
          <w:lang w:val="de-DE"/>
        </w:rPr>
        <w:t xml:space="preserve"> </w:t>
      </w:r>
      <w:r w:rsidR="00A90BF9" w:rsidRPr="00A90BF9">
        <w:rPr>
          <w:szCs w:val="28"/>
          <w:lang w:val="de-DE"/>
        </w:rPr>
        <w:t>Giao Ban Tuyên giáo Tỉ</w:t>
      </w:r>
      <w:r w:rsidR="00D85BBA">
        <w:rPr>
          <w:szCs w:val="28"/>
          <w:lang w:val="de-DE"/>
        </w:rPr>
        <w:t>nh đoàn</w:t>
      </w:r>
      <w:r w:rsidR="00A52A9B">
        <w:rPr>
          <w:szCs w:val="28"/>
          <w:lang w:val="de-DE"/>
        </w:rPr>
        <w:t xml:space="preserve"> là bộ phận </w:t>
      </w:r>
      <w:r w:rsidR="00A90BF9" w:rsidRPr="00A90BF9">
        <w:rPr>
          <w:szCs w:val="28"/>
          <w:lang w:val="de-DE"/>
        </w:rPr>
        <w:t>tham mưu</w:t>
      </w:r>
      <w:r w:rsidR="00A52A9B">
        <w:rPr>
          <w:szCs w:val="28"/>
          <w:lang w:val="de-DE"/>
        </w:rPr>
        <w:t xml:space="preserve"> theo dõi việc triển khai thực hiện ở cơ sở</w:t>
      </w:r>
      <w:r w:rsidR="009879B5">
        <w:rPr>
          <w:szCs w:val="28"/>
          <w:lang w:val="de-DE"/>
        </w:rPr>
        <w:t xml:space="preserve">, </w:t>
      </w:r>
      <w:r w:rsidR="00A90BF9" w:rsidRPr="00A90BF9">
        <w:rPr>
          <w:szCs w:val="28"/>
          <w:lang w:val="de-DE"/>
        </w:rPr>
        <w:t>xây dựng báo cáo gửi Ban chỉ đạo phong trào</w:t>
      </w:r>
      <w:r w:rsidR="00017E74" w:rsidRPr="00017E74">
        <w:rPr>
          <w:rFonts w:eastAsia="Times New Roman"/>
          <w:szCs w:val="28"/>
          <w:lang w:val="en-US"/>
        </w:rPr>
        <w:t xml:space="preserve"> </w:t>
      </w:r>
      <w:r w:rsidR="00017E74">
        <w:rPr>
          <w:rFonts w:eastAsia="Times New Roman"/>
          <w:szCs w:val="28"/>
          <w:lang w:val="en-US"/>
        </w:rPr>
        <w:t>toàn dân đoàn kết xây dựng đời sống văn hóa</w:t>
      </w:r>
      <w:r w:rsidR="00A90BF9" w:rsidRPr="00A90BF9">
        <w:rPr>
          <w:szCs w:val="28"/>
          <w:lang w:val="de-DE"/>
        </w:rPr>
        <w:t xml:space="preserve"> tỉnh.</w:t>
      </w:r>
    </w:p>
    <w:p w:rsidR="00224370" w:rsidRDefault="00441333" w:rsidP="00587F1B">
      <w:pPr>
        <w:ind w:firstLine="567"/>
        <w:rPr>
          <w:b/>
          <w:szCs w:val="28"/>
          <w:lang w:val="de-DE"/>
        </w:rPr>
      </w:pPr>
      <w:r w:rsidRPr="00F173C7">
        <w:rPr>
          <w:b/>
          <w:szCs w:val="28"/>
          <w:lang w:val="de-DE"/>
        </w:rPr>
        <w:t>2. Các huyện, thị</w:t>
      </w:r>
      <w:r w:rsidR="00A52A9B">
        <w:rPr>
          <w:b/>
          <w:szCs w:val="28"/>
          <w:lang w:val="de-DE"/>
        </w:rPr>
        <w:t>, thành đoàn, đ</w:t>
      </w:r>
      <w:r w:rsidRPr="00F173C7">
        <w:rPr>
          <w:b/>
          <w:szCs w:val="28"/>
          <w:lang w:val="de-DE"/>
        </w:rPr>
        <w:t>oàn trực thuộc</w:t>
      </w:r>
    </w:p>
    <w:p w:rsidR="00224370" w:rsidRPr="00224370" w:rsidRDefault="00A165D7" w:rsidP="00B7052C">
      <w:pPr>
        <w:ind w:firstLine="567"/>
        <w:rPr>
          <w:b/>
          <w:szCs w:val="28"/>
          <w:lang w:val="de-DE"/>
        </w:rPr>
      </w:pPr>
      <w:r w:rsidRPr="00A165D7">
        <w:rPr>
          <w:i/>
          <w:lang w:val="en-US"/>
        </w:rPr>
        <w:t>-</w:t>
      </w:r>
      <w:r>
        <w:rPr>
          <w:lang w:val="en-US"/>
        </w:rPr>
        <w:t xml:space="preserve"> </w:t>
      </w:r>
      <w:r w:rsidR="00224370">
        <w:t>C</w:t>
      </w:r>
      <w:r w:rsidR="00224370" w:rsidRPr="00A144B4">
        <w:rPr>
          <w:rFonts w:hint="eastAsia"/>
        </w:rPr>
        <w:t>ă</w:t>
      </w:r>
      <w:r w:rsidR="00224370">
        <w:t>n c</w:t>
      </w:r>
      <w:r w:rsidR="00224370" w:rsidRPr="00A144B4">
        <w:t>ứ</w:t>
      </w:r>
      <w:r w:rsidR="00224370">
        <w:t xml:space="preserve"> v</w:t>
      </w:r>
      <w:r w:rsidR="00224370" w:rsidRPr="00A144B4">
        <w:rPr>
          <w:rFonts w:hint="eastAsia"/>
        </w:rPr>
        <w:t>à</w:t>
      </w:r>
      <w:r w:rsidR="00224370" w:rsidRPr="00A144B4">
        <w:t>o</w:t>
      </w:r>
      <w:r w:rsidR="00224370">
        <w:t xml:space="preserve"> K</w:t>
      </w:r>
      <w:r w:rsidR="00224370" w:rsidRPr="00A144B4">
        <w:t>ế</w:t>
      </w:r>
      <w:r w:rsidR="00224370">
        <w:t xml:space="preserve"> ho</w:t>
      </w:r>
      <w:r w:rsidR="00224370" w:rsidRPr="00A144B4">
        <w:t>ạch</w:t>
      </w:r>
      <w:r w:rsidR="00224370">
        <w:t xml:space="preserve"> c</w:t>
      </w:r>
      <w:r w:rsidR="00224370" w:rsidRPr="00A144B4">
        <w:t>ủa</w:t>
      </w:r>
      <w:r w:rsidR="00224370">
        <w:t xml:space="preserve"> T</w:t>
      </w:r>
      <w:r w:rsidR="00224370" w:rsidRPr="00A144B4">
        <w:t>ỉnh</w:t>
      </w:r>
      <w:r w:rsidR="00224370">
        <w:t xml:space="preserve"> đoàn c</w:t>
      </w:r>
      <w:r w:rsidR="00224370" w:rsidRPr="0091735F">
        <w:t xml:space="preserve">hủ động </w:t>
      </w:r>
      <w:r w:rsidR="00224370">
        <w:t>tham m</w:t>
      </w:r>
      <w:r w:rsidR="00224370" w:rsidRPr="00255AA2">
        <w:rPr>
          <w:rFonts w:hint="eastAsia"/>
        </w:rPr>
        <w:t>ư</w:t>
      </w:r>
      <w:r w:rsidR="00224370">
        <w:t>u cho c</w:t>
      </w:r>
      <w:r w:rsidR="00224370" w:rsidRPr="00255AA2">
        <w:t>ấ</w:t>
      </w:r>
      <w:r w:rsidR="00224370">
        <w:t xml:space="preserve">p </w:t>
      </w:r>
      <w:r w:rsidR="00224370" w:rsidRPr="00255AA2">
        <w:t>ủ</w:t>
      </w:r>
      <w:r w:rsidR="00C30D97">
        <w:t xml:space="preserve">y, </w:t>
      </w:r>
      <w:r w:rsidR="00C30D97">
        <w:rPr>
          <w:lang w:val="en-US"/>
        </w:rPr>
        <w:t>c</w:t>
      </w:r>
      <w:r w:rsidR="00224370">
        <w:t>h</w:t>
      </w:r>
      <w:r w:rsidR="00224370" w:rsidRPr="00255AA2">
        <w:rPr>
          <w:rFonts w:hint="eastAsia"/>
        </w:rPr>
        <w:t>í</w:t>
      </w:r>
      <w:r w:rsidR="00224370">
        <w:t>nh quy</w:t>
      </w:r>
      <w:r w:rsidR="00224370" w:rsidRPr="00255AA2">
        <w:t>ề</w:t>
      </w:r>
      <w:r w:rsidR="00224370">
        <w:t>n th</w:t>
      </w:r>
      <w:r w:rsidR="00224370" w:rsidRPr="00255AA2">
        <w:t>ự</w:t>
      </w:r>
      <w:r w:rsidR="00224370">
        <w:t>c hi</w:t>
      </w:r>
      <w:r w:rsidR="00224370" w:rsidRPr="00255AA2">
        <w:t>ệ</w:t>
      </w:r>
      <w:r w:rsidR="00224370">
        <w:t>n c</w:t>
      </w:r>
      <w:r w:rsidR="00224370" w:rsidRPr="00255AA2">
        <w:rPr>
          <w:rFonts w:hint="eastAsia"/>
        </w:rPr>
        <w:t>ó</w:t>
      </w:r>
      <w:r w:rsidR="00224370">
        <w:t xml:space="preserve"> hi</w:t>
      </w:r>
      <w:r w:rsidR="00224370" w:rsidRPr="00255AA2">
        <w:t>ệ</w:t>
      </w:r>
      <w:r w:rsidR="00224370">
        <w:t>u qu</w:t>
      </w:r>
      <w:r w:rsidR="00224370" w:rsidRPr="00255AA2">
        <w:t>ả</w:t>
      </w:r>
      <w:r w:rsidR="00224370">
        <w:t xml:space="preserve"> c</w:t>
      </w:r>
      <w:r w:rsidR="00224370" w:rsidRPr="00255AA2">
        <w:rPr>
          <w:rFonts w:hint="eastAsia"/>
        </w:rPr>
        <w:t>ô</w:t>
      </w:r>
      <w:r w:rsidR="00224370">
        <w:t>ng t</w:t>
      </w:r>
      <w:r w:rsidR="00224370" w:rsidRPr="00255AA2">
        <w:rPr>
          <w:rFonts w:hint="eastAsia"/>
        </w:rPr>
        <w:t>á</w:t>
      </w:r>
      <w:r w:rsidR="00224370">
        <w:t>c tuy</w:t>
      </w:r>
      <w:r w:rsidR="00224370" w:rsidRPr="00255AA2">
        <w:rPr>
          <w:rFonts w:hint="eastAsia"/>
        </w:rPr>
        <w:t>ê</w:t>
      </w:r>
      <w:r w:rsidR="00224370">
        <w:t>n truy</w:t>
      </w:r>
      <w:r w:rsidR="00224370" w:rsidRPr="00255AA2">
        <w:t>ề</w:t>
      </w:r>
      <w:r w:rsidR="00224370">
        <w:t>n vận động đo</w:t>
      </w:r>
      <w:r w:rsidR="00224370" w:rsidRPr="00255AA2">
        <w:rPr>
          <w:rFonts w:hint="eastAsia"/>
        </w:rPr>
        <w:t>à</w:t>
      </w:r>
      <w:r w:rsidR="00224370" w:rsidRPr="00255AA2">
        <w:t>n</w:t>
      </w:r>
      <w:r w:rsidR="00224370" w:rsidRPr="0091735F">
        <w:t xml:space="preserve"> viên, </w:t>
      </w:r>
      <w:r w:rsidR="00224370">
        <w:t>thanh thiếu n</w:t>
      </w:r>
      <w:r w:rsidR="00224370" w:rsidRPr="0091735F">
        <w:t>i</w:t>
      </w:r>
      <w:r w:rsidR="00224370" w:rsidRPr="00255AA2">
        <w:rPr>
          <w:rFonts w:hint="eastAsia"/>
        </w:rPr>
        <w:t>ê</w:t>
      </w:r>
      <w:r w:rsidR="00224370">
        <w:t>n</w:t>
      </w:r>
      <w:r w:rsidR="00224370" w:rsidRPr="0091735F">
        <w:t xml:space="preserve"> và nhân dân</w:t>
      </w:r>
      <w:r w:rsidR="00224370">
        <w:t xml:space="preserve"> thực hiện phong trào </w:t>
      </w:r>
      <w:r w:rsidR="00224370">
        <w:rPr>
          <w:rFonts w:eastAsia="Times New Roman"/>
          <w:szCs w:val="28"/>
          <w:lang w:val="en-US"/>
        </w:rPr>
        <w:t>toàn dân đoàn kết xây dựng đời sống văn hóa</w:t>
      </w:r>
      <w:r w:rsidR="00224370">
        <w:t>.</w:t>
      </w:r>
    </w:p>
    <w:p w:rsidR="00224370" w:rsidRDefault="00224370" w:rsidP="00B7052C">
      <w:pPr>
        <w:ind w:firstLine="567"/>
      </w:pPr>
      <w:r w:rsidRPr="00A165D7">
        <w:rPr>
          <w:i/>
        </w:rPr>
        <w:t>-</w:t>
      </w:r>
      <w:r w:rsidRPr="00B60682">
        <w:t xml:space="preserve"> </w:t>
      </w:r>
      <w:r>
        <w:t>Chỉ đạo, hướng dẫn các tổ chứ</w:t>
      </w:r>
      <w:r w:rsidR="00C30D97">
        <w:t xml:space="preserve">c </w:t>
      </w:r>
      <w:r w:rsidR="00C30D97">
        <w:rPr>
          <w:lang w:val="en-US"/>
        </w:rPr>
        <w:t>đ</w:t>
      </w:r>
      <w:r w:rsidRPr="00B60682">
        <w:t>oàn</w:t>
      </w:r>
      <w:r w:rsidR="00C30D97">
        <w:rPr>
          <w:lang w:val="en-US"/>
        </w:rPr>
        <w:t xml:space="preserve"> ở</w:t>
      </w:r>
      <w:r w:rsidRPr="00B60682">
        <w:t xml:space="preserve"> cơ sở gắn thực hiện phong trào </w:t>
      </w:r>
      <w:r w:rsidRPr="00A11040">
        <w:t>“Toàn dân đoàn kết xây dựng đời sống văn hoá”</w:t>
      </w:r>
      <w:r w:rsidRPr="00B60682">
        <w:t xml:space="preserve"> với các phong trào của tổ chứ</w:t>
      </w:r>
      <w:r>
        <w:t xml:space="preserve">c </w:t>
      </w:r>
      <w:r>
        <w:rPr>
          <w:lang w:val="en-US"/>
        </w:rPr>
        <w:t>Đ</w:t>
      </w:r>
      <w:r>
        <w:t xml:space="preserve">oàn </w:t>
      </w:r>
      <w:r w:rsidR="009A3F8E">
        <w:rPr>
          <w:lang w:val="en-US"/>
        </w:rPr>
        <w:t>T</w:t>
      </w:r>
      <w:r w:rsidRPr="00B60682">
        <w:t>hanh niên.</w:t>
      </w:r>
    </w:p>
    <w:p w:rsidR="00441333" w:rsidRPr="00CF4D08" w:rsidRDefault="00224370" w:rsidP="00B7052C">
      <w:pPr>
        <w:ind w:firstLine="567"/>
        <w:rPr>
          <w:lang w:val="en-US"/>
        </w:rPr>
      </w:pPr>
      <w:r w:rsidRPr="00A165D7">
        <w:rPr>
          <w:i/>
        </w:rPr>
        <w:t>-</w:t>
      </w:r>
      <w:r>
        <w:t xml:space="preserve"> Tổng hợp, báo cáo kết quả triển khai thực hiệ</w:t>
      </w:r>
      <w:r w:rsidR="00B927D3">
        <w:t xml:space="preserve">n vào báo cáo </w:t>
      </w:r>
      <w:r>
        <w:rPr>
          <w:lang w:val="en-US"/>
        </w:rPr>
        <w:t>0</w:t>
      </w:r>
      <w:r>
        <w:t>6 th</w:t>
      </w:r>
      <w:r w:rsidRPr="005E4D78">
        <w:rPr>
          <w:rFonts w:hint="eastAsia"/>
        </w:rPr>
        <w:t>á</w:t>
      </w:r>
      <w:r>
        <w:t>ng</w:t>
      </w:r>
      <w:r w:rsidR="008C2F32">
        <w:rPr>
          <w:lang w:val="en-US"/>
        </w:rPr>
        <w:t xml:space="preserve"> </w:t>
      </w:r>
      <w:r>
        <w:t>v</w:t>
      </w:r>
      <w:r w:rsidRPr="005E4D78">
        <w:rPr>
          <w:rFonts w:hint="eastAsia"/>
        </w:rPr>
        <w:t>à</w:t>
      </w:r>
      <w:r>
        <w:t xml:space="preserve"> </w:t>
      </w:r>
      <w:r w:rsidR="00B927D3">
        <w:rPr>
          <w:spacing w:val="-6"/>
          <w:lang w:val="en-US"/>
        </w:rPr>
        <w:t>báo</w:t>
      </w:r>
      <w:r w:rsidR="00D26B6D">
        <w:rPr>
          <w:spacing w:val="-6"/>
          <w:lang w:val="en-US"/>
        </w:rPr>
        <w:t xml:space="preserve"> cáo</w:t>
      </w:r>
      <w:r w:rsidR="00B927D3">
        <w:rPr>
          <w:spacing w:val="-6"/>
          <w:lang w:val="en-US"/>
        </w:rPr>
        <w:t xml:space="preserve"> năm </w:t>
      </w:r>
      <w:r w:rsidRPr="00574237">
        <w:rPr>
          <w:spacing w:val="-6"/>
        </w:rPr>
        <w:t xml:space="preserve">gửi về Tỉnh </w:t>
      </w:r>
      <w:r w:rsidRPr="00574237">
        <w:rPr>
          <w:rFonts w:hint="eastAsia"/>
          <w:spacing w:val="-6"/>
        </w:rPr>
        <w:t>đ</w:t>
      </w:r>
      <w:r w:rsidRPr="00574237">
        <w:rPr>
          <w:spacing w:val="-6"/>
        </w:rPr>
        <w:t>o</w:t>
      </w:r>
      <w:r w:rsidRPr="00574237">
        <w:rPr>
          <w:rFonts w:hint="eastAsia"/>
          <w:spacing w:val="-6"/>
        </w:rPr>
        <w:t>à</w:t>
      </w:r>
      <w:r w:rsidRPr="00574237">
        <w:rPr>
          <w:spacing w:val="-6"/>
        </w:rPr>
        <w:t xml:space="preserve">n (qua </w:t>
      </w:r>
      <w:r>
        <w:rPr>
          <w:spacing w:val="-6"/>
        </w:rPr>
        <w:t>B</w:t>
      </w:r>
      <w:r w:rsidRPr="00574237">
        <w:rPr>
          <w:spacing w:val="-6"/>
        </w:rPr>
        <w:t>an Tuyên giáo</w:t>
      </w:r>
      <w:r>
        <w:rPr>
          <w:spacing w:val="-6"/>
          <w:lang w:val="en-US"/>
        </w:rPr>
        <w:t>).</w:t>
      </w:r>
    </w:p>
    <w:p w:rsidR="00441333" w:rsidRDefault="00441333" w:rsidP="00CF4D08">
      <w:pPr>
        <w:ind w:firstLine="720"/>
        <w:rPr>
          <w:szCs w:val="28"/>
          <w:lang w:val="da-DK"/>
        </w:rPr>
      </w:pPr>
      <w:r w:rsidRPr="009E1B44">
        <w:rPr>
          <w:szCs w:val="28"/>
          <w:lang w:val="da-DK"/>
        </w:rPr>
        <w:t>Ban Thường vụ Tỉ</w:t>
      </w:r>
      <w:r w:rsidR="004F7424">
        <w:rPr>
          <w:szCs w:val="28"/>
          <w:lang w:val="da-DK"/>
        </w:rPr>
        <w:t xml:space="preserve">nh đoàn đề nghị </w:t>
      </w:r>
      <w:r w:rsidRPr="009E1B44">
        <w:rPr>
          <w:szCs w:val="28"/>
          <w:lang w:val="da-DK"/>
        </w:rPr>
        <w:t>Ban Thường vụ các huyện, thị</w:t>
      </w:r>
      <w:r w:rsidR="004F7424">
        <w:rPr>
          <w:szCs w:val="28"/>
          <w:lang w:val="da-DK"/>
        </w:rPr>
        <w:t>, thành đoàn và đ</w:t>
      </w:r>
      <w:r w:rsidRPr="009E1B44">
        <w:rPr>
          <w:szCs w:val="28"/>
          <w:lang w:val="da-DK"/>
        </w:rPr>
        <w:t xml:space="preserve">oàn trực thuộc nghiêm túc triển khai thực hiện. </w:t>
      </w:r>
    </w:p>
    <w:p w:rsidR="0004753B" w:rsidRPr="009E1B44" w:rsidRDefault="0004753B" w:rsidP="00336D34">
      <w:pPr>
        <w:ind w:firstLine="720"/>
        <w:rPr>
          <w:szCs w:val="28"/>
          <w:lang w:val="da-DK"/>
        </w:rPr>
      </w:pPr>
    </w:p>
    <w:tbl>
      <w:tblPr>
        <w:tblW w:w="0" w:type="auto"/>
        <w:tblLook w:val="00A0" w:firstRow="1" w:lastRow="0" w:firstColumn="1" w:lastColumn="0" w:noHBand="0" w:noVBand="0"/>
      </w:tblPr>
      <w:tblGrid>
        <w:gridCol w:w="4473"/>
        <w:gridCol w:w="4815"/>
      </w:tblGrid>
      <w:tr w:rsidR="00441333" w:rsidRPr="00DC4279" w:rsidTr="00BD4E2F">
        <w:tc>
          <w:tcPr>
            <w:tcW w:w="4644" w:type="dxa"/>
          </w:tcPr>
          <w:p w:rsidR="00441333" w:rsidRPr="00DC4279" w:rsidRDefault="00441333" w:rsidP="00BD4E2F">
            <w:pPr>
              <w:spacing w:before="0" w:after="0"/>
              <w:ind w:firstLine="0"/>
              <w:rPr>
                <w:szCs w:val="28"/>
                <w:lang w:val="da-DK"/>
              </w:rPr>
            </w:pPr>
          </w:p>
          <w:p w:rsidR="009C7991" w:rsidRPr="00054DCA" w:rsidRDefault="00441333" w:rsidP="00BD4E2F">
            <w:pPr>
              <w:spacing w:before="0" w:after="0"/>
              <w:ind w:firstLine="0"/>
              <w:rPr>
                <w:b/>
                <w:sz w:val="26"/>
                <w:szCs w:val="26"/>
                <w:lang w:val="da-DK"/>
              </w:rPr>
            </w:pPr>
            <w:r w:rsidRPr="00DC4279">
              <w:rPr>
                <w:b/>
                <w:sz w:val="26"/>
                <w:szCs w:val="26"/>
                <w:lang w:val="da-DK"/>
              </w:rPr>
              <w:t>Nơi nhận:</w:t>
            </w:r>
          </w:p>
          <w:p w:rsidR="00441333" w:rsidRPr="00DC4279" w:rsidRDefault="0088423A" w:rsidP="00405027">
            <w:pPr>
              <w:spacing w:before="0" w:after="0"/>
              <w:ind w:firstLine="0"/>
              <w:rPr>
                <w:sz w:val="22"/>
                <w:lang w:val="da-DK"/>
              </w:rPr>
            </w:pPr>
            <w:r>
              <w:rPr>
                <w:sz w:val="22"/>
                <w:lang w:val="da-DK"/>
              </w:rPr>
              <w:t>- Sở Văn hóa và Thể thao;</w:t>
            </w:r>
          </w:p>
          <w:p w:rsidR="00441333" w:rsidRPr="00DC4279" w:rsidRDefault="006E6972" w:rsidP="00BD4E2F">
            <w:pPr>
              <w:pStyle w:val="BodyText"/>
              <w:rPr>
                <w:rFonts w:ascii="Times New Roman" w:hAnsi="Times New Roman"/>
                <w:sz w:val="22"/>
                <w:szCs w:val="22"/>
                <w:lang w:val="da-DK"/>
              </w:rPr>
            </w:pPr>
            <w:r>
              <w:rPr>
                <w:rFonts w:ascii="Times New Roman" w:hAnsi="Times New Roman"/>
                <w:sz w:val="22"/>
                <w:szCs w:val="22"/>
                <w:lang w:val="da-DK"/>
              </w:rPr>
              <w:t>- Các huyện, thị, thành đ</w:t>
            </w:r>
            <w:r w:rsidR="00441333" w:rsidRPr="00DC4279">
              <w:rPr>
                <w:rFonts w:ascii="Times New Roman" w:hAnsi="Times New Roman"/>
                <w:sz w:val="22"/>
                <w:szCs w:val="22"/>
                <w:lang w:val="da-DK"/>
              </w:rPr>
              <w:t>oàn,</w:t>
            </w:r>
          </w:p>
          <w:p w:rsidR="00441333" w:rsidRPr="00DC4279" w:rsidRDefault="006E6972" w:rsidP="00BD4E2F">
            <w:pPr>
              <w:pStyle w:val="BodyText"/>
              <w:rPr>
                <w:rFonts w:ascii="Times New Roman" w:hAnsi="Times New Roman"/>
                <w:sz w:val="22"/>
                <w:szCs w:val="22"/>
                <w:lang w:val="da-DK"/>
              </w:rPr>
            </w:pPr>
            <w:r>
              <w:rPr>
                <w:rFonts w:ascii="Times New Roman" w:hAnsi="Times New Roman"/>
                <w:sz w:val="22"/>
                <w:szCs w:val="22"/>
                <w:lang w:val="da-DK"/>
              </w:rPr>
              <w:t xml:space="preserve"> đ</w:t>
            </w:r>
            <w:r w:rsidR="00441333" w:rsidRPr="00DC4279">
              <w:rPr>
                <w:rFonts w:ascii="Times New Roman" w:hAnsi="Times New Roman"/>
                <w:sz w:val="22"/>
                <w:szCs w:val="22"/>
                <w:lang w:val="da-DK"/>
              </w:rPr>
              <w:t>oàn trực thuộc;</w:t>
            </w:r>
          </w:p>
          <w:p w:rsidR="00441333" w:rsidRPr="00DC4279" w:rsidRDefault="006E6972" w:rsidP="00BD4E2F">
            <w:pPr>
              <w:spacing w:before="0" w:after="0"/>
              <w:ind w:firstLine="0"/>
              <w:rPr>
                <w:szCs w:val="28"/>
                <w:lang w:val="da-DK"/>
              </w:rPr>
            </w:pPr>
            <w:r>
              <w:rPr>
                <w:sz w:val="22"/>
                <w:lang w:val="da-DK"/>
              </w:rPr>
              <w:t xml:space="preserve">- Lưu VP, Ban </w:t>
            </w:r>
            <w:r w:rsidR="00441333" w:rsidRPr="00DC4279">
              <w:rPr>
                <w:sz w:val="22"/>
                <w:lang w:val="da-DK"/>
              </w:rPr>
              <w:t>T</w:t>
            </w:r>
            <w:r>
              <w:rPr>
                <w:sz w:val="22"/>
                <w:lang w:val="da-DK"/>
              </w:rPr>
              <w:t>G</w:t>
            </w:r>
            <w:r w:rsidR="00441333" w:rsidRPr="00DC4279">
              <w:rPr>
                <w:sz w:val="22"/>
                <w:lang w:val="da-DK"/>
              </w:rPr>
              <w:t xml:space="preserve"> </w:t>
            </w:r>
            <w:r w:rsidR="00441333" w:rsidRPr="00C02380">
              <w:rPr>
                <w:sz w:val="22"/>
                <w:vertAlign w:val="superscript"/>
                <w:lang w:val="da-DK"/>
              </w:rPr>
              <w:t>(</w:t>
            </w:r>
            <w:r>
              <w:rPr>
                <w:sz w:val="22"/>
                <w:vertAlign w:val="superscript"/>
                <w:lang w:val="da-DK"/>
              </w:rPr>
              <w:t>25</w:t>
            </w:r>
            <w:r w:rsidR="00441333" w:rsidRPr="00DC4279">
              <w:rPr>
                <w:sz w:val="22"/>
                <w:vertAlign w:val="superscript"/>
                <w:lang w:val="da-DK"/>
              </w:rPr>
              <w:t>b</w:t>
            </w:r>
            <w:r w:rsidR="00441333" w:rsidRPr="00C02380">
              <w:rPr>
                <w:sz w:val="22"/>
                <w:vertAlign w:val="superscript"/>
                <w:lang w:val="da-DK"/>
              </w:rPr>
              <w:t>).</w:t>
            </w:r>
          </w:p>
        </w:tc>
        <w:tc>
          <w:tcPr>
            <w:tcW w:w="4977" w:type="dxa"/>
          </w:tcPr>
          <w:p w:rsidR="00441333" w:rsidRPr="00DC4279" w:rsidRDefault="006A0B73" w:rsidP="006A0B73">
            <w:pPr>
              <w:spacing w:before="0" w:after="0"/>
              <w:ind w:left="-84" w:hanging="8"/>
              <w:rPr>
                <w:b/>
                <w:szCs w:val="28"/>
                <w:lang w:val="da-DK"/>
              </w:rPr>
            </w:pPr>
            <w:r>
              <w:rPr>
                <w:b/>
                <w:szCs w:val="28"/>
                <w:lang w:val="da-DK"/>
              </w:rPr>
              <w:t xml:space="preserve">TM. </w:t>
            </w:r>
            <w:r w:rsidR="00441333" w:rsidRPr="00DC4279">
              <w:rPr>
                <w:b/>
                <w:szCs w:val="28"/>
                <w:lang w:val="da-DK"/>
              </w:rPr>
              <w:t>BAN THƯỜNG VỤ TỈNH ĐOÀN</w:t>
            </w:r>
          </w:p>
          <w:p w:rsidR="00441333" w:rsidRPr="00DC4279" w:rsidRDefault="00956A2C" w:rsidP="006A0B73">
            <w:pPr>
              <w:spacing w:before="0" w:after="0"/>
              <w:ind w:left="-510" w:firstLine="0"/>
              <w:jc w:val="center"/>
              <w:rPr>
                <w:szCs w:val="28"/>
                <w:lang w:val="da-DK"/>
              </w:rPr>
            </w:pPr>
            <w:r>
              <w:rPr>
                <w:szCs w:val="28"/>
                <w:lang w:val="da-DK"/>
              </w:rPr>
              <w:t xml:space="preserve">    </w:t>
            </w:r>
            <w:r w:rsidR="00802440">
              <w:rPr>
                <w:szCs w:val="28"/>
                <w:lang w:val="da-DK"/>
              </w:rPr>
              <w:t xml:space="preserve"> </w:t>
            </w:r>
            <w:r w:rsidR="006A0B73">
              <w:rPr>
                <w:szCs w:val="28"/>
                <w:lang w:val="da-DK"/>
              </w:rPr>
              <w:t xml:space="preserve">PHÓ </w:t>
            </w:r>
            <w:r w:rsidR="00441333">
              <w:rPr>
                <w:szCs w:val="28"/>
                <w:lang w:val="da-DK"/>
              </w:rPr>
              <w:t xml:space="preserve">BÍ THƯ </w:t>
            </w:r>
          </w:p>
          <w:p w:rsidR="00441333" w:rsidRPr="00DC4279" w:rsidRDefault="00441333" w:rsidP="00BD4E2F">
            <w:pPr>
              <w:spacing w:before="0" w:after="0"/>
              <w:ind w:firstLine="0"/>
              <w:jc w:val="center"/>
              <w:rPr>
                <w:szCs w:val="28"/>
                <w:lang w:val="da-DK"/>
              </w:rPr>
            </w:pPr>
          </w:p>
          <w:p w:rsidR="00441333" w:rsidRDefault="002F7BC2" w:rsidP="00E21191">
            <w:pPr>
              <w:spacing w:before="0" w:after="0"/>
              <w:ind w:firstLine="0"/>
              <w:rPr>
                <w:szCs w:val="28"/>
                <w:lang w:val="da-DK"/>
              </w:rPr>
            </w:pPr>
            <w:r>
              <w:rPr>
                <w:szCs w:val="28"/>
                <w:lang w:val="da-DK"/>
              </w:rPr>
              <w:t xml:space="preserve">                        (Đã ký)</w:t>
            </w:r>
          </w:p>
          <w:p w:rsidR="00CE614C" w:rsidRDefault="00CE614C" w:rsidP="00B8537F">
            <w:pPr>
              <w:pStyle w:val="Heading2"/>
              <w:rPr>
                <w:lang w:val="da-DK"/>
              </w:rPr>
            </w:pPr>
          </w:p>
          <w:p w:rsidR="00CB45F6" w:rsidRPr="00DC4279" w:rsidRDefault="00CB45F6" w:rsidP="00BD4E2F">
            <w:pPr>
              <w:spacing w:before="0" w:after="0"/>
              <w:ind w:firstLine="0"/>
              <w:jc w:val="center"/>
              <w:rPr>
                <w:szCs w:val="28"/>
                <w:lang w:val="da-DK"/>
              </w:rPr>
            </w:pPr>
          </w:p>
          <w:p w:rsidR="00441333" w:rsidRPr="00DC4279" w:rsidRDefault="006D555E" w:rsidP="006D555E">
            <w:pPr>
              <w:spacing w:before="0" w:after="0"/>
              <w:ind w:firstLine="0"/>
              <w:rPr>
                <w:szCs w:val="28"/>
                <w:lang w:val="da-DK"/>
              </w:rPr>
            </w:pPr>
            <w:r>
              <w:rPr>
                <w:b/>
                <w:szCs w:val="28"/>
                <w:lang w:val="da-DK"/>
              </w:rPr>
              <w:t xml:space="preserve">                 </w:t>
            </w:r>
            <w:r w:rsidR="00802440">
              <w:rPr>
                <w:b/>
                <w:szCs w:val="28"/>
                <w:lang w:val="da-DK"/>
              </w:rPr>
              <w:t xml:space="preserve"> </w:t>
            </w:r>
            <w:r>
              <w:rPr>
                <w:b/>
                <w:szCs w:val="28"/>
                <w:lang w:val="da-DK"/>
              </w:rPr>
              <w:t>Hà Duy Trung</w:t>
            </w:r>
          </w:p>
          <w:p w:rsidR="00441333" w:rsidRPr="00DC4279" w:rsidRDefault="00956A2C" w:rsidP="006D555E">
            <w:pPr>
              <w:spacing w:before="0" w:after="0"/>
              <w:ind w:left="-362" w:firstLine="0"/>
              <w:jc w:val="center"/>
              <w:rPr>
                <w:b/>
                <w:szCs w:val="28"/>
                <w:lang w:val="da-DK"/>
              </w:rPr>
            </w:pPr>
            <w:r>
              <w:rPr>
                <w:b/>
                <w:szCs w:val="28"/>
                <w:lang w:val="da-DK"/>
              </w:rPr>
              <w:t xml:space="preserve"> </w:t>
            </w:r>
            <w:r w:rsidR="00A84575">
              <w:rPr>
                <w:b/>
                <w:szCs w:val="28"/>
                <w:lang w:val="da-DK"/>
              </w:rPr>
              <w:t xml:space="preserve"> </w:t>
            </w:r>
          </w:p>
        </w:tc>
      </w:tr>
    </w:tbl>
    <w:p w:rsidR="00441333" w:rsidRPr="00795ABA" w:rsidRDefault="00441333" w:rsidP="00795ABA">
      <w:pPr>
        <w:tabs>
          <w:tab w:val="left" w:pos="2760"/>
        </w:tabs>
        <w:ind w:firstLine="0"/>
        <w:rPr>
          <w:lang w:val="da-DK"/>
        </w:rPr>
      </w:pPr>
    </w:p>
    <w:sectPr w:rsidR="00441333" w:rsidRPr="00795ABA" w:rsidSect="00170963">
      <w:headerReference w:type="even" r:id="rId9"/>
      <w:headerReference w:type="default" r:id="rId10"/>
      <w:footerReference w:type="even" r:id="rId11"/>
      <w:footerReference w:type="default" r:id="rId12"/>
      <w:footerReference w:type="first" r:id="rId13"/>
      <w:pgSz w:w="11907" w:h="16840" w:code="9"/>
      <w:pgMar w:top="958" w:right="1134" w:bottom="1134" w:left="1701" w:header="567"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40" w:rsidRDefault="007D0740" w:rsidP="00336D34">
      <w:pPr>
        <w:spacing w:before="0" w:after="0"/>
      </w:pPr>
      <w:r>
        <w:separator/>
      </w:r>
    </w:p>
  </w:endnote>
  <w:endnote w:type="continuationSeparator" w:id="0">
    <w:p w:rsidR="007D0740" w:rsidRDefault="007D0740" w:rsidP="00336D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B" w:rsidRPr="00336D34" w:rsidRDefault="00795ABA" w:rsidP="00336D34">
    <w:pPr>
      <w:pStyle w:val="Footer"/>
      <w:ind w:firstLine="0"/>
      <w:rPr>
        <w:i/>
        <w:sz w:val="16"/>
        <w:szCs w:val="16"/>
        <w:lang w:val="en-US"/>
      </w:rPr>
    </w:pPr>
    <w:r>
      <w:rPr>
        <w:i/>
        <w:sz w:val="16"/>
        <w:szCs w:val="16"/>
        <w:lang w:val="en-US"/>
      </w:rPr>
      <w:t>KH2017/BanTG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4A" w:rsidRPr="00336D34" w:rsidRDefault="005A674A" w:rsidP="005A674A">
    <w:pPr>
      <w:pStyle w:val="Footer"/>
      <w:ind w:firstLine="0"/>
      <w:rPr>
        <w:i/>
        <w:sz w:val="16"/>
        <w:szCs w:val="16"/>
        <w:lang w:val="en-US"/>
      </w:rPr>
    </w:pPr>
    <w:r>
      <w:rPr>
        <w:i/>
        <w:sz w:val="16"/>
        <w:szCs w:val="16"/>
        <w:lang w:val="en-US"/>
      </w:rPr>
      <w:t>KH2017/BanTG</w:t>
    </w:r>
  </w:p>
  <w:p w:rsidR="005C0FFB" w:rsidRPr="00336D34" w:rsidRDefault="005C0FFB" w:rsidP="00336D34">
    <w:pPr>
      <w:pStyle w:val="Footer"/>
      <w:ind w:firstLine="0"/>
      <w:rPr>
        <w:i/>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9F" w:rsidRPr="00336D34" w:rsidRDefault="00E71F9F" w:rsidP="00E71F9F">
    <w:pPr>
      <w:pStyle w:val="Footer"/>
      <w:ind w:firstLine="0"/>
      <w:rPr>
        <w:i/>
        <w:sz w:val="16"/>
        <w:szCs w:val="16"/>
        <w:lang w:val="en-US"/>
      </w:rPr>
    </w:pPr>
    <w:r>
      <w:rPr>
        <w:i/>
        <w:sz w:val="16"/>
        <w:szCs w:val="16"/>
        <w:lang w:val="en-US"/>
      </w:rPr>
      <w:t>KH2017/BanTG</w:t>
    </w:r>
  </w:p>
  <w:p w:rsidR="005C0FFB" w:rsidRPr="00C02380" w:rsidRDefault="005C0FFB" w:rsidP="00C02380">
    <w:pPr>
      <w:pStyle w:val="Footer"/>
      <w:ind w:firstLine="0"/>
      <w:rPr>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40" w:rsidRDefault="007D0740" w:rsidP="00336D34">
      <w:pPr>
        <w:spacing w:before="0" w:after="0"/>
      </w:pPr>
      <w:r>
        <w:separator/>
      </w:r>
    </w:p>
  </w:footnote>
  <w:footnote w:type="continuationSeparator" w:id="0">
    <w:p w:rsidR="007D0740" w:rsidRDefault="007D0740" w:rsidP="00336D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455894"/>
      <w:docPartObj>
        <w:docPartGallery w:val="Page Numbers (Top of Page)"/>
        <w:docPartUnique/>
      </w:docPartObj>
    </w:sdtPr>
    <w:sdtEndPr/>
    <w:sdtContent>
      <w:p w:rsidR="005C0FFB" w:rsidRPr="00336D34" w:rsidRDefault="00C0634E" w:rsidP="00C0634E">
        <w:pPr>
          <w:pStyle w:val="Header"/>
        </w:pPr>
        <w:r>
          <w:rPr>
            <w:lang w:val="en-US"/>
          </w:rPr>
          <w:t xml:space="preserve">                                                      </w:t>
        </w:r>
        <w:r w:rsidR="000249D5">
          <w:fldChar w:fldCharType="begin"/>
        </w:r>
        <w:r w:rsidR="000249D5">
          <w:instrText xml:space="preserve"> PAGE   \* MERGEFORMAT </w:instrText>
        </w:r>
        <w:r w:rsidR="000249D5">
          <w:fldChar w:fldCharType="separate"/>
        </w:r>
        <w:r w:rsidR="004047E6">
          <w:rPr>
            <w:noProof/>
          </w:rPr>
          <w:t>2</w:t>
        </w:r>
        <w:r w:rsidR="000249D5">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B" w:rsidRPr="006D555E" w:rsidRDefault="00F13C86" w:rsidP="00795ABA">
    <w:pPr>
      <w:pStyle w:val="Header"/>
      <w:ind w:firstLine="0"/>
      <w:rPr>
        <w:lang w:val="en-US"/>
      </w:rPr>
    </w:pPr>
    <w:r>
      <w:rPr>
        <w:lang w:val="en-US"/>
      </w:rPr>
      <w:t xml:space="preserve">                                                            3</w:t>
    </w:r>
    <w:r w:rsidR="006D555E">
      <w:rPr>
        <w:lang w:val="en-US"/>
      </w:rPr>
      <w:t xml:space="preserve">                                            </w:t>
    </w:r>
  </w:p>
  <w:p w:rsidR="005C0FFB" w:rsidRPr="00310943" w:rsidRDefault="005C0FF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B23"/>
    <w:multiLevelType w:val="hybridMultilevel"/>
    <w:tmpl w:val="461E8450"/>
    <w:lvl w:ilvl="0" w:tplc="DC24C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9E2876"/>
    <w:multiLevelType w:val="hybridMultilevel"/>
    <w:tmpl w:val="94562EEA"/>
    <w:lvl w:ilvl="0" w:tplc="5680F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D72E38"/>
    <w:multiLevelType w:val="hybridMultilevel"/>
    <w:tmpl w:val="2930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52CB3"/>
    <w:multiLevelType w:val="hybridMultilevel"/>
    <w:tmpl w:val="2D1852B2"/>
    <w:lvl w:ilvl="0" w:tplc="5A8C1F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4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57B4"/>
    <w:rsid w:val="000050BD"/>
    <w:rsid w:val="00014281"/>
    <w:rsid w:val="00015D31"/>
    <w:rsid w:val="00017157"/>
    <w:rsid w:val="00017E74"/>
    <w:rsid w:val="000249D5"/>
    <w:rsid w:val="00026C2D"/>
    <w:rsid w:val="0004753B"/>
    <w:rsid w:val="00054DCA"/>
    <w:rsid w:val="00065AF9"/>
    <w:rsid w:val="000833C2"/>
    <w:rsid w:val="0008652D"/>
    <w:rsid w:val="00095218"/>
    <w:rsid w:val="000B5724"/>
    <w:rsid w:val="000D0D3F"/>
    <w:rsid w:val="000E6C32"/>
    <w:rsid w:val="000F7240"/>
    <w:rsid w:val="00113E32"/>
    <w:rsid w:val="00121DA7"/>
    <w:rsid w:val="00157813"/>
    <w:rsid w:val="00170963"/>
    <w:rsid w:val="001744F3"/>
    <w:rsid w:val="00176239"/>
    <w:rsid w:val="001A2263"/>
    <w:rsid w:val="001A2FAE"/>
    <w:rsid w:val="001B7D6D"/>
    <w:rsid w:val="001C5C8F"/>
    <w:rsid w:val="001D24A7"/>
    <w:rsid w:val="00204845"/>
    <w:rsid w:val="002063EB"/>
    <w:rsid w:val="00224370"/>
    <w:rsid w:val="002262C9"/>
    <w:rsid w:val="0023350E"/>
    <w:rsid w:val="00244747"/>
    <w:rsid w:val="002822A7"/>
    <w:rsid w:val="002A2D59"/>
    <w:rsid w:val="002B2651"/>
    <w:rsid w:val="002C0584"/>
    <w:rsid w:val="002F4BF3"/>
    <w:rsid w:val="002F7770"/>
    <w:rsid w:val="002F7BC2"/>
    <w:rsid w:val="00310943"/>
    <w:rsid w:val="00320F56"/>
    <w:rsid w:val="003338D6"/>
    <w:rsid w:val="003354A5"/>
    <w:rsid w:val="00336D34"/>
    <w:rsid w:val="00354E08"/>
    <w:rsid w:val="0036538E"/>
    <w:rsid w:val="003713CA"/>
    <w:rsid w:val="003C17F6"/>
    <w:rsid w:val="003C19F1"/>
    <w:rsid w:val="003D5BAA"/>
    <w:rsid w:val="003E393A"/>
    <w:rsid w:val="003F5926"/>
    <w:rsid w:val="00400219"/>
    <w:rsid w:val="004047E6"/>
    <w:rsid w:val="00405027"/>
    <w:rsid w:val="00405B0A"/>
    <w:rsid w:val="00425B86"/>
    <w:rsid w:val="00430829"/>
    <w:rsid w:val="00441333"/>
    <w:rsid w:val="0045654D"/>
    <w:rsid w:val="004619E8"/>
    <w:rsid w:val="0046421D"/>
    <w:rsid w:val="004D1885"/>
    <w:rsid w:val="004F7424"/>
    <w:rsid w:val="00503756"/>
    <w:rsid w:val="00514C1C"/>
    <w:rsid w:val="005152D8"/>
    <w:rsid w:val="00543013"/>
    <w:rsid w:val="00550A2D"/>
    <w:rsid w:val="00554625"/>
    <w:rsid w:val="0055490E"/>
    <w:rsid w:val="00565478"/>
    <w:rsid w:val="00573183"/>
    <w:rsid w:val="00575B2D"/>
    <w:rsid w:val="00577588"/>
    <w:rsid w:val="00587F1B"/>
    <w:rsid w:val="005A2840"/>
    <w:rsid w:val="005A2EBC"/>
    <w:rsid w:val="005A674A"/>
    <w:rsid w:val="005C0FFB"/>
    <w:rsid w:val="005D7848"/>
    <w:rsid w:val="005F660A"/>
    <w:rsid w:val="00621BB1"/>
    <w:rsid w:val="00651392"/>
    <w:rsid w:val="0066784B"/>
    <w:rsid w:val="006A0B73"/>
    <w:rsid w:val="006C3C0B"/>
    <w:rsid w:val="006C6526"/>
    <w:rsid w:val="006D555E"/>
    <w:rsid w:val="006E4773"/>
    <w:rsid w:val="006E6972"/>
    <w:rsid w:val="006F4C55"/>
    <w:rsid w:val="00723233"/>
    <w:rsid w:val="007301BD"/>
    <w:rsid w:val="0075542A"/>
    <w:rsid w:val="00766A1F"/>
    <w:rsid w:val="00780071"/>
    <w:rsid w:val="00784E39"/>
    <w:rsid w:val="007866B7"/>
    <w:rsid w:val="00795ABA"/>
    <w:rsid w:val="00796985"/>
    <w:rsid w:val="007A1D03"/>
    <w:rsid w:val="007C14EF"/>
    <w:rsid w:val="007D0740"/>
    <w:rsid w:val="00802440"/>
    <w:rsid w:val="00833C3D"/>
    <w:rsid w:val="00840CED"/>
    <w:rsid w:val="008601D1"/>
    <w:rsid w:val="00860B4B"/>
    <w:rsid w:val="00870432"/>
    <w:rsid w:val="00870E2F"/>
    <w:rsid w:val="0088423A"/>
    <w:rsid w:val="008A75EB"/>
    <w:rsid w:val="008B0BBB"/>
    <w:rsid w:val="008C2F32"/>
    <w:rsid w:val="008C3454"/>
    <w:rsid w:val="008D5C95"/>
    <w:rsid w:val="008D79CF"/>
    <w:rsid w:val="008F006B"/>
    <w:rsid w:val="0090533B"/>
    <w:rsid w:val="0091146C"/>
    <w:rsid w:val="009336DF"/>
    <w:rsid w:val="00936539"/>
    <w:rsid w:val="009503E0"/>
    <w:rsid w:val="0095659F"/>
    <w:rsid w:val="00956A2C"/>
    <w:rsid w:val="00984703"/>
    <w:rsid w:val="009850DA"/>
    <w:rsid w:val="009879B5"/>
    <w:rsid w:val="00993473"/>
    <w:rsid w:val="009A3F8E"/>
    <w:rsid w:val="009C4C10"/>
    <w:rsid w:val="009C7991"/>
    <w:rsid w:val="009E3589"/>
    <w:rsid w:val="00A03858"/>
    <w:rsid w:val="00A165D7"/>
    <w:rsid w:val="00A268F7"/>
    <w:rsid w:val="00A326EB"/>
    <w:rsid w:val="00A3423B"/>
    <w:rsid w:val="00A52A9B"/>
    <w:rsid w:val="00A84575"/>
    <w:rsid w:val="00A90BF9"/>
    <w:rsid w:val="00AA58AD"/>
    <w:rsid w:val="00AC7821"/>
    <w:rsid w:val="00AD608F"/>
    <w:rsid w:val="00B025BD"/>
    <w:rsid w:val="00B04C09"/>
    <w:rsid w:val="00B21626"/>
    <w:rsid w:val="00B25E30"/>
    <w:rsid w:val="00B4744A"/>
    <w:rsid w:val="00B56297"/>
    <w:rsid w:val="00B7037F"/>
    <w:rsid w:val="00B7052C"/>
    <w:rsid w:val="00B8537F"/>
    <w:rsid w:val="00B927D3"/>
    <w:rsid w:val="00B93281"/>
    <w:rsid w:val="00BA78F0"/>
    <w:rsid w:val="00BB04C6"/>
    <w:rsid w:val="00BC0429"/>
    <w:rsid w:val="00BD4E2F"/>
    <w:rsid w:val="00C02380"/>
    <w:rsid w:val="00C0634E"/>
    <w:rsid w:val="00C25EAC"/>
    <w:rsid w:val="00C30D97"/>
    <w:rsid w:val="00C36765"/>
    <w:rsid w:val="00C569F6"/>
    <w:rsid w:val="00C81444"/>
    <w:rsid w:val="00C81D78"/>
    <w:rsid w:val="00CB3893"/>
    <w:rsid w:val="00CB45F6"/>
    <w:rsid w:val="00CB63FD"/>
    <w:rsid w:val="00CB7CE3"/>
    <w:rsid w:val="00CC2810"/>
    <w:rsid w:val="00CE614C"/>
    <w:rsid w:val="00CF30FB"/>
    <w:rsid w:val="00CF35A3"/>
    <w:rsid w:val="00CF4D08"/>
    <w:rsid w:val="00D072D0"/>
    <w:rsid w:val="00D10876"/>
    <w:rsid w:val="00D26B6D"/>
    <w:rsid w:val="00D578F8"/>
    <w:rsid w:val="00D85BBA"/>
    <w:rsid w:val="00DA5D97"/>
    <w:rsid w:val="00DB6F9E"/>
    <w:rsid w:val="00DD073D"/>
    <w:rsid w:val="00DD6622"/>
    <w:rsid w:val="00DF43AD"/>
    <w:rsid w:val="00E01FCB"/>
    <w:rsid w:val="00E14AAF"/>
    <w:rsid w:val="00E21191"/>
    <w:rsid w:val="00E235D7"/>
    <w:rsid w:val="00E23F37"/>
    <w:rsid w:val="00E447BC"/>
    <w:rsid w:val="00E653A7"/>
    <w:rsid w:val="00E71F9F"/>
    <w:rsid w:val="00E8031E"/>
    <w:rsid w:val="00E87E4B"/>
    <w:rsid w:val="00E90CA4"/>
    <w:rsid w:val="00EA7DE0"/>
    <w:rsid w:val="00EB60E1"/>
    <w:rsid w:val="00EC7C27"/>
    <w:rsid w:val="00EE19B5"/>
    <w:rsid w:val="00EF0D23"/>
    <w:rsid w:val="00F02649"/>
    <w:rsid w:val="00F057B4"/>
    <w:rsid w:val="00F062EF"/>
    <w:rsid w:val="00F13C86"/>
    <w:rsid w:val="00F33D8B"/>
    <w:rsid w:val="00F556EE"/>
    <w:rsid w:val="00F70C36"/>
    <w:rsid w:val="00FA1AC6"/>
    <w:rsid w:val="00FB4F5A"/>
    <w:rsid w:val="00FB69E8"/>
    <w:rsid w:val="00FC056D"/>
    <w:rsid w:val="00FF03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B4"/>
    <w:pPr>
      <w:spacing w:before="60" w:after="60" w:line="240" w:lineRule="auto"/>
      <w:ind w:firstLine="709"/>
      <w:jc w:val="both"/>
    </w:pPr>
    <w:rPr>
      <w:rFonts w:ascii="Times New Roman" w:eastAsia="Arial" w:hAnsi="Times New Roman" w:cs="Times New Roman"/>
      <w:sz w:val="28"/>
    </w:rPr>
  </w:style>
  <w:style w:type="paragraph" w:styleId="Heading2">
    <w:name w:val="heading 2"/>
    <w:basedOn w:val="Normal"/>
    <w:next w:val="Normal"/>
    <w:link w:val="Heading2Char"/>
    <w:uiPriority w:val="9"/>
    <w:unhideWhenUsed/>
    <w:qFormat/>
    <w:rsid w:val="00B853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41333"/>
    <w:pPr>
      <w:spacing w:before="0" w:after="0"/>
      <w:ind w:firstLine="0"/>
    </w:pPr>
    <w:rPr>
      <w:rFonts w:ascii=".VnTime" w:eastAsia="Times New Roman" w:hAnsi=".VnTime"/>
      <w:bCs/>
      <w:szCs w:val="24"/>
      <w:lang w:val="en-US"/>
    </w:rPr>
  </w:style>
  <w:style w:type="character" w:customStyle="1" w:styleId="BodyTextChar">
    <w:name w:val="Body Text Char"/>
    <w:basedOn w:val="DefaultParagraphFont"/>
    <w:link w:val="BodyText"/>
    <w:uiPriority w:val="99"/>
    <w:rsid w:val="00441333"/>
    <w:rPr>
      <w:rFonts w:ascii=".VnTime" w:eastAsia="Times New Roman" w:hAnsi=".VnTime" w:cs="Times New Roman"/>
      <w:bCs/>
      <w:sz w:val="28"/>
      <w:szCs w:val="24"/>
      <w:lang w:val="en-US"/>
    </w:rPr>
  </w:style>
  <w:style w:type="paragraph" w:styleId="BodyTextIndent">
    <w:name w:val="Body Text Indent"/>
    <w:basedOn w:val="Normal"/>
    <w:link w:val="BodyTextIndentChar"/>
    <w:uiPriority w:val="99"/>
    <w:rsid w:val="00441333"/>
    <w:pPr>
      <w:spacing w:before="0" w:after="120"/>
      <w:ind w:left="283" w:firstLine="0"/>
      <w:jc w:val="left"/>
    </w:pPr>
    <w:rPr>
      <w:rFonts w:eastAsia="Times New Roman"/>
      <w:sz w:val="24"/>
      <w:szCs w:val="24"/>
      <w:lang w:val="en-US"/>
    </w:rPr>
  </w:style>
  <w:style w:type="character" w:customStyle="1" w:styleId="BodyTextIndentChar">
    <w:name w:val="Body Text Indent Char"/>
    <w:basedOn w:val="DefaultParagraphFont"/>
    <w:link w:val="BodyTextIndent"/>
    <w:uiPriority w:val="99"/>
    <w:rsid w:val="00441333"/>
    <w:rPr>
      <w:rFonts w:ascii="Times New Roman" w:eastAsia="Times New Roman" w:hAnsi="Times New Roman" w:cs="Times New Roman"/>
      <w:sz w:val="24"/>
      <w:szCs w:val="24"/>
      <w:lang w:val="en-US"/>
    </w:rPr>
  </w:style>
  <w:style w:type="character" w:styleId="Hyperlink">
    <w:name w:val="Hyperlink"/>
    <w:basedOn w:val="DefaultParagraphFont"/>
    <w:uiPriority w:val="99"/>
    <w:rsid w:val="00441333"/>
    <w:rPr>
      <w:rFonts w:cs="Times New Roman"/>
      <w:color w:val="0000FF"/>
      <w:u w:val="single"/>
    </w:rPr>
  </w:style>
  <w:style w:type="paragraph" w:styleId="Header">
    <w:name w:val="header"/>
    <w:basedOn w:val="Normal"/>
    <w:link w:val="HeaderChar"/>
    <w:uiPriority w:val="99"/>
    <w:unhideWhenUsed/>
    <w:rsid w:val="00336D34"/>
    <w:pPr>
      <w:tabs>
        <w:tab w:val="center" w:pos="4513"/>
        <w:tab w:val="right" w:pos="9026"/>
      </w:tabs>
      <w:spacing w:before="0" w:after="0"/>
    </w:pPr>
  </w:style>
  <w:style w:type="character" w:customStyle="1" w:styleId="HeaderChar">
    <w:name w:val="Header Char"/>
    <w:basedOn w:val="DefaultParagraphFont"/>
    <w:link w:val="Header"/>
    <w:uiPriority w:val="99"/>
    <w:rsid w:val="00336D34"/>
    <w:rPr>
      <w:rFonts w:ascii="Times New Roman" w:eastAsia="Arial" w:hAnsi="Times New Roman" w:cs="Times New Roman"/>
      <w:sz w:val="28"/>
    </w:rPr>
  </w:style>
  <w:style w:type="paragraph" w:styleId="Footer">
    <w:name w:val="footer"/>
    <w:basedOn w:val="Normal"/>
    <w:link w:val="FooterChar"/>
    <w:uiPriority w:val="99"/>
    <w:semiHidden/>
    <w:unhideWhenUsed/>
    <w:rsid w:val="00336D34"/>
    <w:pPr>
      <w:tabs>
        <w:tab w:val="center" w:pos="4513"/>
        <w:tab w:val="right" w:pos="9026"/>
      </w:tabs>
      <w:spacing w:before="0" w:after="0"/>
    </w:pPr>
  </w:style>
  <w:style w:type="character" w:customStyle="1" w:styleId="FooterChar">
    <w:name w:val="Footer Char"/>
    <w:basedOn w:val="DefaultParagraphFont"/>
    <w:link w:val="Footer"/>
    <w:uiPriority w:val="99"/>
    <w:semiHidden/>
    <w:rsid w:val="00336D34"/>
    <w:rPr>
      <w:rFonts w:ascii="Times New Roman" w:eastAsia="Arial" w:hAnsi="Times New Roman" w:cs="Times New Roman"/>
      <w:sz w:val="28"/>
    </w:rPr>
  </w:style>
  <w:style w:type="paragraph" w:customStyle="1" w:styleId="Char">
    <w:name w:val="Char"/>
    <w:basedOn w:val="Normal"/>
    <w:rsid w:val="009850DA"/>
    <w:pPr>
      <w:spacing w:before="0" w:after="160" w:line="240" w:lineRule="exact"/>
      <w:ind w:firstLine="0"/>
      <w:jc w:val="left"/>
      <w:textAlignment w:val="baseline"/>
    </w:pPr>
    <w:rPr>
      <w:rFonts w:ascii="Verdana" w:eastAsia="MS Mincho" w:hAnsi="Verdana"/>
      <w:sz w:val="20"/>
      <w:szCs w:val="20"/>
      <w:lang w:val="en-GB"/>
    </w:rPr>
  </w:style>
  <w:style w:type="paragraph" w:styleId="ListParagraph">
    <w:name w:val="List Paragraph"/>
    <w:basedOn w:val="Normal"/>
    <w:uiPriority w:val="34"/>
    <w:qFormat/>
    <w:rsid w:val="00A90BF9"/>
    <w:pPr>
      <w:ind w:left="720"/>
      <w:contextualSpacing/>
    </w:pPr>
  </w:style>
  <w:style w:type="character" w:customStyle="1" w:styleId="Heading2Char">
    <w:name w:val="Heading 2 Char"/>
    <w:basedOn w:val="DefaultParagraphFont"/>
    <w:link w:val="Heading2"/>
    <w:uiPriority w:val="9"/>
    <w:rsid w:val="00B853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546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62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871A-91F2-40D7-ADBA-A97BA266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134</cp:revision>
  <cp:lastPrinted>2017-05-15T09:30:00Z</cp:lastPrinted>
  <dcterms:created xsi:type="dcterms:W3CDTF">2016-03-22T02:57:00Z</dcterms:created>
  <dcterms:modified xsi:type="dcterms:W3CDTF">2017-05-24T01:58:00Z</dcterms:modified>
</cp:coreProperties>
</file>